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="00E4354C">
        <w:rPr>
          <w:bCs/>
          <w:noProof w:val="0"/>
          <w:sz w:val="24"/>
          <w:lang w:val="en-GB"/>
        </w:rPr>
        <w:t xml:space="preserve"> </w:t>
      </w:r>
      <w:r w:rsidR="0043552C">
        <w:rPr>
          <w:bCs/>
          <w:noProof w:val="0"/>
          <w:sz w:val="24"/>
          <w:lang w:val="en-GB"/>
        </w:rPr>
        <w:t xml:space="preserve">Meeting </w:t>
      </w:r>
      <w:bookmarkStart w:id="0" w:name="_Ref452454252"/>
      <w:bookmarkEnd w:id="0"/>
      <w:r w:rsidR="00B70273">
        <w:rPr>
          <w:bCs/>
          <w:noProof w:val="0"/>
          <w:sz w:val="24"/>
          <w:lang w:val="en-GB"/>
        </w:rPr>
        <w:t>#9</w:t>
      </w:r>
      <w:r w:rsidR="00AF4F35">
        <w:rPr>
          <w:bCs/>
          <w:noProof w:val="0"/>
          <w:sz w:val="24"/>
          <w:lang w:val="en-GB"/>
        </w:rPr>
        <w:t>9bis</w:t>
      </w:r>
      <w:r w:rsidR="00831389">
        <w:rPr>
          <w:rFonts w:eastAsia="맑은 고딕"/>
          <w:bCs/>
          <w:noProof w:val="0"/>
          <w:sz w:val="24"/>
          <w:lang w:val="en-GB" w:eastAsia="ko-KR"/>
        </w:rPr>
        <w:tab/>
        <w:t>R3-1</w:t>
      </w:r>
      <w:r w:rsidR="00F8402C">
        <w:rPr>
          <w:rFonts w:eastAsia="맑은 고딕"/>
          <w:bCs/>
          <w:noProof w:val="0"/>
          <w:sz w:val="24"/>
          <w:lang w:val="en-GB" w:eastAsia="ko-KR"/>
        </w:rPr>
        <w:t>81893</w:t>
      </w:r>
    </w:p>
    <w:p w:rsidR="00AC3F44" w:rsidRPr="001A624D" w:rsidRDefault="00AF4F35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 w:rsidRPr="00AF4F35">
        <w:rPr>
          <w:bCs/>
          <w:noProof w:val="0"/>
          <w:sz w:val="24"/>
          <w:lang w:val="en-GB"/>
        </w:rPr>
        <w:t>Sanya, China, April 16th – 20th, 2018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F731D9">
        <w:rPr>
          <w:rFonts w:cs="Arial"/>
          <w:b/>
          <w:bCs/>
          <w:sz w:val="24"/>
        </w:rPr>
        <w:t>2</w:t>
      </w:r>
      <w:r w:rsidR="00AF4F35">
        <w:rPr>
          <w:rFonts w:cs="Arial"/>
          <w:b/>
          <w:bCs/>
          <w:sz w:val="24"/>
        </w:rPr>
        <w:t>3</w:t>
      </w:r>
      <w:r w:rsidR="00484EB0">
        <w:rPr>
          <w:rFonts w:eastAsia="맑은 고딕" w:cs="Arial"/>
          <w:b/>
          <w:bCs/>
          <w:sz w:val="24"/>
          <w:lang w:eastAsia="ko-KR"/>
        </w:rPr>
        <w:t>.</w:t>
      </w:r>
      <w:r w:rsidR="00AF4F35">
        <w:rPr>
          <w:rFonts w:eastAsia="맑은 고딕" w:cs="Arial"/>
          <w:b/>
          <w:bCs/>
          <w:sz w:val="24"/>
          <w:lang w:eastAsia="ko-KR"/>
        </w:rPr>
        <w:t>4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AF4F35">
        <w:rPr>
          <w:rFonts w:ascii="Arial" w:hAnsi="Arial" w:cs="Arial"/>
          <w:b/>
          <w:bCs/>
          <w:noProof/>
          <w:sz w:val="24"/>
        </w:rPr>
        <w:t>LG Electronics</w:t>
      </w:r>
      <w:r w:rsidR="009E22AF">
        <w:rPr>
          <w:rFonts w:ascii="Arial" w:hAnsi="Arial" w:cs="Arial"/>
          <w:b/>
          <w:bCs/>
          <w:noProof/>
          <w:sz w:val="24"/>
        </w:rPr>
        <w:t xml:space="preserve">, </w:t>
      </w:r>
      <w:r w:rsidR="009E22AF" w:rsidRPr="009E22AF">
        <w:rPr>
          <w:rFonts w:ascii="Arial" w:hAnsi="Arial" w:cs="Arial"/>
          <w:b/>
          <w:bCs/>
          <w:noProof/>
          <w:sz w:val="24"/>
        </w:rPr>
        <w:t>KT Corp.</w:t>
      </w:r>
      <w:bookmarkStart w:id="1" w:name="_GoBack"/>
      <w:bookmarkEnd w:id="1"/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031E92">
        <w:rPr>
          <w:rFonts w:ascii="Arial" w:hAnsi="Arial" w:cs="Arial"/>
          <w:b/>
          <w:bCs/>
          <w:sz w:val="24"/>
        </w:rPr>
        <w:t xml:space="preserve">Procedures for </w:t>
      </w:r>
      <w:r w:rsidR="00F731D9" w:rsidRPr="00F731D9">
        <w:rPr>
          <w:rFonts w:ascii="Arial" w:hAnsi="Arial" w:cs="Arial"/>
          <w:b/>
          <w:bCs/>
          <w:sz w:val="24"/>
        </w:rPr>
        <w:t>Security</w:t>
      </w:r>
      <w:r w:rsidR="00031E92">
        <w:rPr>
          <w:rFonts w:ascii="Arial" w:hAnsi="Arial" w:cs="Arial"/>
          <w:b/>
          <w:bCs/>
          <w:sz w:val="24"/>
        </w:rPr>
        <w:t xml:space="preserve"> Support in CU-CP/</w:t>
      </w:r>
      <w:r w:rsidR="00F731D9" w:rsidRPr="00F731D9">
        <w:rPr>
          <w:rFonts w:ascii="Arial" w:hAnsi="Arial" w:cs="Arial"/>
          <w:b/>
          <w:bCs/>
          <w:sz w:val="24"/>
        </w:rPr>
        <w:t>UP Separation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D945E2">
        <w:rPr>
          <w:rFonts w:ascii="Arial" w:hAnsi="Arial" w:cs="Arial"/>
          <w:b/>
          <w:bCs/>
          <w:sz w:val="24"/>
        </w:rPr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593D3B" w:rsidRPr="003209EE" w:rsidRDefault="003E5B58" w:rsidP="00571757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>Based on the reply LS from SA3 [1], t</w:t>
      </w:r>
      <w:r w:rsidR="00FD3C19">
        <w:rPr>
          <w:rFonts w:eastAsia="맑은 고딕"/>
          <w:lang w:val="en-GB" w:eastAsia="ko-KR"/>
        </w:rPr>
        <w:t>h</w:t>
      </w:r>
      <w:r w:rsidR="00484EB0">
        <w:rPr>
          <w:rFonts w:eastAsia="맑은 고딕"/>
          <w:lang w:val="en-GB" w:eastAsia="ko-KR"/>
        </w:rPr>
        <w:t xml:space="preserve">is paper is to investigate </w:t>
      </w:r>
      <w:r>
        <w:rPr>
          <w:rFonts w:eastAsia="맑은 고딕"/>
          <w:lang w:val="en-GB" w:eastAsia="ko-KR"/>
        </w:rPr>
        <w:t>the detailed procedures for supporting security in CU-CP/UP separation.</w:t>
      </w:r>
      <w:r w:rsidR="00484EB0">
        <w:rPr>
          <w:rFonts w:eastAsia="맑은 고딕"/>
          <w:lang w:val="en-GB" w:eastAsia="ko-KR"/>
        </w:rPr>
        <w:t xml:space="preserve"> </w:t>
      </w:r>
      <w:r w:rsidR="00CC4073">
        <w:rPr>
          <w:rFonts w:eastAsia="맑은 고딕"/>
          <w:lang w:val="en-GB" w:eastAsia="ko-KR"/>
        </w:rPr>
        <w:t xml:space="preserve">The corresponding </w:t>
      </w:r>
      <w:r w:rsidR="00952F50">
        <w:rPr>
          <w:rFonts w:eastAsia="맑은 고딕"/>
          <w:lang w:val="en-GB" w:eastAsia="ko-KR"/>
        </w:rPr>
        <w:t>proposal</w:t>
      </w:r>
      <w:r w:rsidR="00826B5D">
        <w:rPr>
          <w:rFonts w:eastAsia="맑은 고딕"/>
          <w:lang w:val="en-GB" w:eastAsia="ko-KR"/>
        </w:rPr>
        <w:t>s</w:t>
      </w:r>
      <w:r w:rsidR="00952F50">
        <w:rPr>
          <w:rFonts w:eastAsia="맑은 고딕"/>
          <w:lang w:val="en-GB" w:eastAsia="ko-KR"/>
        </w:rPr>
        <w:t xml:space="preserve"> </w:t>
      </w:r>
      <w:r w:rsidR="00826B5D">
        <w:rPr>
          <w:rFonts w:eastAsia="맑은 고딕"/>
          <w:lang w:val="en-GB" w:eastAsia="ko-KR"/>
        </w:rPr>
        <w:t>are also</w:t>
      </w:r>
      <w:r w:rsidR="00CC4073">
        <w:rPr>
          <w:rFonts w:eastAsia="맑은 고딕"/>
          <w:lang w:val="en-GB" w:eastAsia="ko-KR"/>
        </w:rPr>
        <w:t xml:space="preserve"> provided.</w:t>
      </w:r>
    </w:p>
    <w:p w:rsidR="00AC3F44" w:rsidRDefault="00AC3F44" w:rsidP="00AC3F44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B929EB" w:rsidRPr="006F4D50" w:rsidRDefault="00B929EB" w:rsidP="008768BB">
      <w:pPr>
        <w:jc w:val="both"/>
        <w:rPr>
          <w:rFonts w:eastAsia="맑은 고딕"/>
          <w:b/>
          <w:sz w:val="24"/>
          <w:szCs w:val="24"/>
          <w:lang w:val="en-GB" w:eastAsia="ko-KR"/>
        </w:rPr>
      </w:pPr>
      <w:r w:rsidRPr="006F4D50">
        <w:rPr>
          <w:rFonts w:eastAsia="맑은 고딕" w:hint="eastAsia"/>
          <w:b/>
          <w:sz w:val="24"/>
          <w:szCs w:val="24"/>
          <w:lang w:val="en-GB" w:eastAsia="ko-KR"/>
        </w:rPr>
        <w:t>Issue 1:</w:t>
      </w:r>
      <w:r w:rsidR="00366E05" w:rsidRPr="006F4D50">
        <w:rPr>
          <w:sz w:val="24"/>
          <w:szCs w:val="24"/>
        </w:rPr>
        <w:t xml:space="preserve"> </w:t>
      </w:r>
      <w:r w:rsidR="006F4D50">
        <w:rPr>
          <w:rFonts w:eastAsia="맑은 고딕"/>
          <w:b/>
          <w:sz w:val="24"/>
          <w:szCs w:val="24"/>
          <w:lang w:val="en-GB" w:eastAsia="ko-KR"/>
        </w:rPr>
        <w:t xml:space="preserve">How to </w:t>
      </w:r>
      <w:r w:rsidR="00366E05" w:rsidRPr="006F4D50">
        <w:rPr>
          <w:rFonts w:eastAsia="맑은 고딕"/>
          <w:b/>
          <w:sz w:val="24"/>
          <w:szCs w:val="24"/>
          <w:lang w:val="en-GB" w:eastAsia="ko-KR"/>
        </w:rPr>
        <w:t xml:space="preserve">support the CU-UP security protection on data packets due </w:t>
      </w:r>
      <w:r w:rsidR="0006341B" w:rsidRPr="006F4D50">
        <w:rPr>
          <w:rFonts w:eastAsia="맑은 고딕"/>
          <w:b/>
          <w:sz w:val="24"/>
          <w:szCs w:val="24"/>
          <w:lang w:val="en-GB" w:eastAsia="ko-KR"/>
        </w:rPr>
        <w:t xml:space="preserve">to </w:t>
      </w:r>
      <w:r w:rsidR="00366E05" w:rsidRPr="006F4D50">
        <w:rPr>
          <w:rFonts w:eastAsia="맑은 고딕"/>
          <w:b/>
          <w:sz w:val="24"/>
          <w:szCs w:val="24"/>
          <w:lang w:val="en-GB" w:eastAsia="ko-KR"/>
        </w:rPr>
        <w:t>the separation of CU-CP and CU-UP</w:t>
      </w:r>
    </w:p>
    <w:p w:rsidR="00F8402C" w:rsidRDefault="00F8402C" w:rsidP="008768BB">
      <w:pPr>
        <w:jc w:val="both"/>
        <w:rPr>
          <w:rFonts w:eastAsia="맑은 고딕"/>
          <w:lang w:val="en-GB" w:eastAsia="ko-KR"/>
        </w:rPr>
      </w:pPr>
      <w:r>
        <w:rPr>
          <w:rFonts w:eastAsia="맑은 고딕" w:hint="eastAsia"/>
          <w:lang w:val="en-GB" w:eastAsia="ko-KR"/>
        </w:rPr>
        <w:t xml:space="preserve">On this issue, RAN3 made </w:t>
      </w:r>
      <w:r>
        <w:rPr>
          <w:rFonts w:eastAsia="맑은 고딕"/>
          <w:lang w:val="en-GB" w:eastAsia="ko-KR"/>
        </w:rPr>
        <w:t xml:space="preserve">a working assumption as follows: </w:t>
      </w:r>
    </w:p>
    <w:p w:rsidR="00F8402C" w:rsidRPr="00F8402C" w:rsidRDefault="00F8402C" w:rsidP="00F8402C">
      <w:pPr>
        <w:pStyle w:val="af5"/>
        <w:numPr>
          <w:ilvl w:val="0"/>
          <w:numId w:val="44"/>
        </w:numPr>
        <w:spacing w:after="0"/>
        <w:rPr>
          <w:color w:val="00B050"/>
        </w:rPr>
      </w:pPr>
      <w:r w:rsidRPr="00F8402C">
        <w:rPr>
          <w:color w:val="00B050"/>
        </w:rPr>
        <w:t>WA: Select Opt</w:t>
      </w:r>
      <w:r w:rsidR="00C73B99">
        <w:rPr>
          <w:color w:val="00B050"/>
        </w:rPr>
        <w:t>1 (let CU-CP derive KUPenc, KUP</w:t>
      </w:r>
      <w:r w:rsidRPr="00F8402C">
        <w:rPr>
          <w:color w:val="00B050"/>
        </w:rPr>
        <w:t>int and forward to CU-UP)</w:t>
      </w:r>
    </w:p>
    <w:p w:rsidR="00F8402C" w:rsidRDefault="00F8402C" w:rsidP="008768BB">
      <w:pPr>
        <w:jc w:val="both"/>
        <w:rPr>
          <w:rFonts w:eastAsia="맑은 고딕"/>
          <w:lang w:val="en-GB" w:eastAsia="ko-KR"/>
        </w:rPr>
      </w:pPr>
    </w:p>
    <w:p w:rsidR="00F8402C" w:rsidRDefault="0081794D" w:rsidP="008768BB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 xml:space="preserve">In last meeting, </w:t>
      </w:r>
      <w:r w:rsidR="00F8402C">
        <w:rPr>
          <w:rFonts w:eastAsia="맑은 고딕"/>
          <w:lang w:val="en-GB" w:eastAsia="ko-KR"/>
        </w:rPr>
        <w:t xml:space="preserve">LS was sent to SA3 for confirmation. A reply LS [1] from SA3 has confirmed no problem on RAN3’s working assumption. Therefore, the </w:t>
      </w:r>
      <w:r w:rsidR="00EE0E81">
        <w:rPr>
          <w:rFonts w:eastAsia="맑은 고딕"/>
          <w:lang w:val="en-GB" w:eastAsia="ko-KR"/>
        </w:rPr>
        <w:t>working assumption can be t</w:t>
      </w:r>
      <w:r w:rsidR="00F37FCC">
        <w:rPr>
          <w:rFonts w:eastAsia="맑은 고딕"/>
          <w:lang w:val="en-GB" w:eastAsia="ko-KR"/>
        </w:rPr>
        <w:t>urned</w:t>
      </w:r>
      <w:r w:rsidR="00EE0E81">
        <w:rPr>
          <w:rFonts w:eastAsia="맑은 고딕"/>
          <w:lang w:val="en-GB" w:eastAsia="ko-KR"/>
        </w:rPr>
        <w:t xml:space="preserve"> into agreement.</w:t>
      </w:r>
    </w:p>
    <w:p w:rsidR="00F37FCC" w:rsidRDefault="00EE0E81" w:rsidP="00EE0E81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1): It is proposed to agree</w:t>
      </w:r>
      <w:r w:rsidR="00F37FCC">
        <w:rPr>
          <w:rFonts w:eastAsia="맑은 고딕"/>
          <w:b/>
          <w:lang w:eastAsia="ko-KR"/>
        </w:rPr>
        <w:t xml:space="preserve"> that:</w:t>
      </w:r>
    </w:p>
    <w:p w:rsidR="00F37FCC" w:rsidRPr="00F37FCC" w:rsidRDefault="00F37FCC" w:rsidP="00F37FCC">
      <w:pPr>
        <w:pStyle w:val="af5"/>
        <w:numPr>
          <w:ilvl w:val="0"/>
          <w:numId w:val="44"/>
        </w:numPr>
        <w:jc w:val="both"/>
        <w:rPr>
          <w:rFonts w:eastAsia="맑은 고딕"/>
          <w:b/>
          <w:lang w:eastAsia="ko-KR"/>
        </w:rPr>
      </w:pPr>
      <w:r w:rsidRPr="00F37FCC">
        <w:rPr>
          <w:rFonts w:eastAsia="맑은 고딕"/>
          <w:b/>
          <w:lang w:eastAsia="ko-KR"/>
        </w:rPr>
        <w:t>CU-CP selects which security algorithms should be used by the CU-UP</w:t>
      </w:r>
    </w:p>
    <w:p w:rsidR="00F37FCC" w:rsidRPr="00F37FCC" w:rsidRDefault="00EE0E81" w:rsidP="00F37FCC">
      <w:pPr>
        <w:pStyle w:val="af5"/>
        <w:numPr>
          <w:ilvl w:val="0"/>
          <w:numId w:val="44"/>
        </w:numPr>
        <w:jc w:val="both"/>
        <w:rPr>
          <w:rFonts w:eastAsia="맑은 고딕"/>
          <w:lang w:eastAsia="ko-KR"/>
        </w:rPr>
      </w:pPr>
      <w:r w:rsidRPr="00F37FCC">
        <w:rPr>
          <w:rFonts w:eastAsia="맑은 고딕"/>
          <w:b/>
          <w:lang w:eastAsia="ko-KR"/>
        </w:rPr>
        <w:t>CU-CP derives KUP</w:t>
      </w:r>
      <w:r w:rsidR="00F37FCC">
        <w:rPr>
          <w:rFonts w:eastAsia="맑은 고딕"/>
          <w:b/>
          <w:lang w:eastAsia="ko-KR"/>
        </w:rPr>
        <w:t>enc and</w:t>
      </w:r>
      <w:r w:rsidR="00C73B99">
        <w:rPr>
          <w:rFonts w:eastAsia="맑은 고딕"/>
          <w:b/>
          <w:lang w:eastAsia="ko-KR"/>
        </w:rPr>
        <w:t xml:space="preserve"> KUP</w:t>
      </w:r>
      <w:r w:rsidRPr="00F37FCC">
        <w:rPr>
          <w:rFonts w:eastAsia="맑은 고딕"/>
          <w:b/>
          <w:lang w:eastAsia="ko-KR"/>
        </w:rPr>
        <w:t xml:space="preserve">int and </w:t>
      </w:r>
      <w:r w:rsidR="00F37FCC">
        <w:rPr>
          <w:rFonts w:eastAsia="맑은 고딕"/>
          <w:b/>
          <w:lang w:eastAsia="ko-KR"/>
        </w:rPr>
        <w:t xml:space="preserve">then </w:t>
      </w:r>
      <w:r w:rsidRPr="00F37FCC">
        <w:rPr>
          <w:rFonts w:eastAsia="맑은 고딕"/>
          <w:b/>
          <w:lang w:eastAsia="ko-KR"/>
        </w:rPr>
        <w:t xml:space="preserve">forward </w:t>
      </w:r>
      <w:r w:rsidR="00F37FCC">
        <w:rPr>
          <w:rFonts w:eastAsia="맑은 고딕"/>
          <w:b/>
          <w:lang w:eastAsia="ko-KR"/>
        </w:rPr>
        <w:t xml:space="preserve">them </w:t>
      </w:r>
      <w:r w:rsidRPr="00F37FCC">
        <w:rPr>
          <w:rFonts w:eastAsia="맑은 고딕"/>
          <w:b/>
          <w:lang w:eastAsia="ko-KR"/>
        </w:rPr>
        <w:t>to CU-UP</w:t>
      </w:r>
    </w:p>
    <w:p w:rsidR="00DD6845" w:rsidRDefault="00C73B99" w:rsidP="008768BB">
      <w:pPr>
        <w:jc w:val="both"/>
      </w:pPr>
      <w:r>
        <w:rPr>
          <w:rFonts w:eastAsia="맑은 고딕" w:hint="eastAsia"/>
          <w:lang w:val="en-GB" w:eastAsia="ko-KR"/>
        </w:rPr>
        <w:t xml:space="preserve">In last meeting, the </w:t>
      </w:r>
      <w:r>
        <w:rPr>
          <w:rFonts w:eastAsia="맑은 고딕"/>
          <w:lang w:val="en-GB" w:eastAsia="ko-KR"/>
        </w:rPr>
        <w:t xml:space="preserve">initial </w:t>
      </w:r>
      <w:r>
        <w:rPr>
          <w:rFonts w:eastAsia="맑은 고딕" w:hint="eastAsia"/>
          <w:lang w:val="en-GB" w:eastAsia="ko-KR"/>
        </w:rPr>
        <w:t xml:space="preserve">E1AP procedures were also agreed </w:t>
      </w:r>
      <w:r w:rsidR="00C1102B">
        <w:rPr>
          <w:rFonts w:eastAsia="맑은 고딕"/>
          <w:lang w:val="en-GB" w:eastAsia="ko-KR"/>
        </w:rPr>
        <w:t>on</w:t>
      </w:r>
      <w:r>
        <w:rPr>
          <w:rFonts w:eastAsia="맑은 고딕"/>
          <w:lang w:val="en-GB" w:eastAsia="ko-KR"/>
        </w:rPr>
        <w:t xml:space="preserve"> </w:t>
      </w:r>
      <w:r>
        <w:t>Bearer Context</w:t>
      </w:r>
      <w:r w:rsidRPr="005F58F9">
        <w:t xml:space="preserve"> Management</w:t>
      </w:r>
      <w:r>
        <w:t>.</w:t>
      </w:r>
      <w:r w:rsidR="00C1102B">
        <w:t xml:space="preserve"> Thus, it is necessary to check the specific procedures to carry </w:t>
      </w:r>
      <w:r w:rsidR="00C1102B" w:rsidRPr="00C1102B">
        <w:rPr>
          <w:i/>
        </w:rPr>
        <w:t>KUPenc and KUPint</w:t>
      </w:r>
      <w:r w:rsidR="00C1102B">
        <w:rPr>
          <w:i/>
        </w:rPr>
        <w:t xml:space="preserve"> </w:t>
      </w:r>
      <w:r w:rsidR="00C1102B">
        <w:t xml:space="preserve">for bearer management. </w:t>
      </w:r>
    </w:p>
    <w:p w:rsidR="00EE0E81" w:rsidRDefault="0081794D" w:rsidP="008768BB">
      <w:pPr>
        <w:jc w:val="both"/>
      </w:pPr>
      <w:r>
        <w:t xml:space="preserve">In the initial bearer setup phase, CU-CP derives the KUPenc and KUPint based on the security key and the selected encryption/integration algorithm. They are included into the BEARER CONTEXT </w:t>
      </w:r>
      <w:r w:rsidRPr="005F58F9">
        <w:t>SETUP REQUEST message</w:t>
      </w:r>
      <w:r w:rsidR="00DD6845">
        <w:t xml:space="preserve"> and sent to the UP. </w:t>
      </w:r>
    </w:p>
    <w:p w:rsidR="00C1102B" w:rsidRPr="00C1102B" w:rsidRDefault="00055D13" w:rsidP="008768BB">
      <w:pPr>
        <w:jc w:val="both"/>
        <w:rPr>
          <w:rFonts w:eastAsia="맑은 고딕"/>
          <w:lang w:val="en-GB" w:eastAsia="ko-KR"/>
        </w:rPr>
      </w:pPr>
      <w:r>
        <w:rPr>
          <w:rFonts w:eastAsia="맑은 고딕" w:hint="eastAsia"/>
          <w:lang w:val="en-GB" w:eastAsia="ko-KR"/>
        </w:rPr>
        <w:t xml:space="preserve">On the other hand, the case is also very general that </w:t>
      </w:r>
      <w:r>
        <w:rPr>
          <w:rFonts w:eastAsia="맑은 고딕"/>
          <w:lang w:val="en-GB" w:eastAsia="ko-KR"/>
        </w:rPr>
        <w:t xml:space="preserve">the </w:t>
      </w:r>
      <w:r>
        <w:t>KUPenc and KUPint should be changed whether triggered by CU-CP or required by CU-UP. Thus, they should also be included in the BEARER CONTEXT MODIFICATION</w:t>
      </w:r>
      <w:r w:rsidRPr="005F58F9">
        <w:t xml:space="preserve"> REQUEST</w:t>
      </w:r>
      <w:r>
        <w:t xml:space="preserve"> message. </w:t>
      </w:r>
    </w:p>
    <w:p w:rsidR="00055D13" w:rsidRPr="00F37FCC" w:rsidRDefault="00055D13" w:rsidP="00055D13">
      <w:pPr>
        <w:jc w:val="both"/>
        <w:rPr>
          <w:rFonts w:eastAsia="맑은 고딕"/>
          <w:lang w:eastAsia="ko-KR"/>
        </w:rPr>
      </w:pPr>
      <w:r>
        <w:rPr>
          <w:rFonts w:eastAsia="맑은 고딕"/>
          <w:b/>
          <w:lang w:eastAsia="ko-KR"/>
        </w:rPr>
        <w:t xml:space="preserve">Proposal 2): </w:t>
      </w:r>
      <w:r w:rsidR="00507E24" w:rsidRPr="00F37FCC">
        <w:rPr>
          <w:rFonts w:eastAsia="맑은 고딕"/>
          <w:b/>
          <w:lang w:eastAsia="ko-KR"/>
        </w:rPr>
        <w:t>KUP</w:t>
      </w:r>
      <w:r w:rsidR="00507E24">
        <w:rPr>
          <w:rFonts w:eastAsia="맑은 고딕"/>
          <w:b/>
          <w:lang w:eastAsia="ko-KR"/>
        </w:rPr>
        <w:t>enc and KUP</w:t>
      </w:r>
      <w:r w:rsidR="00507E24" w:rsidRPr="00F37FCC">
        <w:rPr>
          <w:rFonts w:eastAsia="맑은 고딕"/>
          <w:b/>
          <w:lang w:eastAsia="ko-KR"/>
        </w:rPr>
        <w:t>int</w:t>
      </w:r>
      <w:r w:rsidR="00507E24">
        <w:rPr>
          <w:rFonts w:eastAsia="맑은 고딕"/>
          <w:b/>
          <w:lang w:eastAsia="ko-KR"/>
        </w:rPr>
        <w:t xml:space="preserve"> shall be included into </w:t>
      </w:r>
      <w:r w:rsidR="00507E24" w:rsidRPr="00507E24">
        <w:rPr>
          <w:rFonts w:eastAsia="맑은 고딕"/>
          <w:b/>
          <w:lang w:eastAsia="ko-KR"/>
        </w:rPr>
        <w:t>BEARER CONTEXT SETUP REQUEST message</w:t>
      </w:r>
      <w:r w:rsidR="00507E24">
        <w:rPr>
          <w:rFonts w:eastAsia="맑은 고딕"/>
          <w:b/>
          <w:lang w:eastAsia="ko-KR"/>
        </w:rPr>
        <w:t xml:space="preserve"> (mandatory IEs) and </w:t>
      </w:r>
      <w:r w:rsidR="00507E24" w:rsidRPr="00507E24">
        <w:rPr>
          <w:rFonts w:eastAsia="맑은 고딕"/>
          <w:b/>
          <w:lang w:eastAsia="ko-KR"/>
        </w:rPr>
        <w:t>BEARER CONTEXT MODIFICATION REQUEST message</w:t>
      </w:r>
      <w:r w:rsidR="00507E24">
        <w:rPr>
          <w:rFonts w:eastAsia="맑은 고딕"/>
          <w:b/>
          <w:lang w:eastAsia="ko-KR"/>
        </w:rPr>
        <w:t xml:space="preserve"> (optional IEs). </w:t>
      </w:r>
    </w:p>
    <w:p w:rsidR="00ED39CF" w:rsidRDefault="00ED39CF" w:rsidP="000C43FA">
      <w:pPr>
        <w:jc w:val="both"/>
        <w:rPr>
          <w:rFonts w:eastAsia="맑은 고딕"/>
          <w:lang w:val="en-GB" w:eastAsia="ko-KR"/>
        </w:rPr>
      </w:pPr>
    </w:p>
    <w:p w:rsidR="000C43FA" w:rsidRPr="00B929EB" w:rsidRDefault="000C43FA" w:rsidP="000C43FA">
      <w:pPr>
        <w:jc w:val="both"/>
        <w:rPr>
          <w:rFonts w:eastAsia="맑은 고딕"/>
          <w:b/>
          <w:lang w:val="en-GB" w:eastAsia="ko-KR"/>
        </w:rPr>
      </w:pPr>
      <w:r w:rsidRPr="00B929EB">
        <w:rPr>
          <w:rFonts w:eastAsia="맑은 고딕" w:hint="eastAsia"/>
          <w:b/>
          <w:lang w:val="en-GB" w:eastAsia="ko-KR"/>
        </w:rPr>
        <w:t xml:space="preserve">Issue </w:t>
      </w:r>
      <w:r>
        <w:rPr>
          <w:rFonts w:eastAsia="맑은 고딕"/>
          <w:b/>
          <w:lang w:val="en-GB" w:eastAsia="ko-KR"/>
        </w:rPr>
        <w:t>2</w:t>
      </w:r>
      <w:r w:rsidRPr="00B929EB">
        <w:rPr>
          <w:rFonts w:eastAsia="맑은 고딕" w:hint="eastAsia"/>
          <w:b/>
          <w:lang w:val="en-GB" w:eastAsia="ko-KR"/>
        </w:rPr>
        <w:t>:</w:t>
      </w:r>
      <w:r>
        <w:rPr>
          <w:rFonts w:eastAsia="맑은 고딕"/>
          <w:b/>
          <w:lang w:val="en-GB" w:eastAsia="ko-KR"/>
        </w:rPr>
        <w:t xml:space="preserve"> </w:t>
      </w:r>
      <w:r w:rsidR="00366E05" w:rsidRPr="00366E05">
        <w:rPr>
          <w:rFonts w:eastAsia="맑은 고딕"/>
          <w:b/>
          <w:lang w:val="en-GB" w:eastAsia="ko-KR"/>
        </w:rPr>
        <w:t xml:space="preserve">PDCP </w:t>
      </w:r>
      <w:r w:rsidR="0056217B">
        <w:rPr>
          <w:rFonts w:eastAsia="맑은 고딕"/>
          <w:b/>
          <w:lang w:val="en-GB" w:eastAsia="ko-KR"/>
        </w:rPr>
        <w:t xml:space="preserve">count wrap around </w:t>
      </w:r>
      <w:r w:rsidR="00366E05" w:rsidRPr="00366E05">
        <w:rPr>
          <w:rFonts w:eastAsia="맑은 고딕"/>
          <w:b/>
          <w:lang w:val="en-GB" w:eastAsia="ko-KR"/>
        </w:rPr>
        <w:t>in CU-UP</w:t>
      </w:r>
    </w:p>
    <w:p w:rsidR="00123FDC" w:rsidRDefault="006F00FA" w:rsidP="008768BB">
      <w:pPr>
        <w:jc w:val="both"/>
      </w:pPr>
      <w:r>
        <w:rPr>
          <w:lang w:val="en-GB"/>
        </w:rPr>
        <w:t>There exists the case</w:t>
      </w:r>
      <w:r>
        <w:t xml:space="preserve"> that </w:t>
      </w:r>
      <w:r w:rsidRPr="006F00FA">
        <w:t xml:space="preserve">high volume data </w:t>
      </w:r>
      <w:r>
        <w:t>packets are provided in CU-UP. Thus</w:t>
      </w:r>
      <w:r w:rsidRPr="006F00FA">
        <w:t xml:space="preserve"> it is </w:t>
      </w:r>
      <w:r>
        <w:t>very</w:t>
      </w:r>
      <w:r w:rsidRPr="006F00FA">
        <w:t xml:space="preserve"> possible that PDCP</w:t>
      </w:r>
      <w:r>
        <w:t xml:space="preserve"> C</w:t>
      </w:r>
      <w:r w:rsidR="00B74E23">
        <w:t>OUNTs wraps around may happen</w:t>
      </w:r>
      <w:r>
        <w:t xml:space="preserve"> in CU-UP</w:t>
      </w:r>
      <w:r w:rsidRPr="006F00FA">
        <w:t>.</w:t>
      </w:r>
      <w:r>
        <w:t xml:space="preserve"> Thus, </w:t>
      </w:r>
      <w:r w:rsidR="006F4D50">
        <w:t xml:space="preserve">CU-UP should be allowed to initiate a </w:t>
      </w:r>
      <w:r>
        <w:t>procedure for refreshing the security key</w:t>
      </w:r>
      <w:r w:rsidR="006F4D50">
        <w:t xml:space="preserve"> of CU-UP since it is the node that knows the real situation on data packets. In the legacy DC procedure, SN can trigger the PDCP count wrap around through a SCG change indication in the SN Modification Required message sent to MN. </w:t>
      </w:r>
    </w:p>
    <w:p w:rsidR="006F4D50" w:rsidRDefault="006F4D50" w:rsidP="008768BB">
      <w:pPr>
        <w:jc w:val="both"/>
      </w:pPr>
      <w:r>
        <w:t xml:space="preserve">So </w:t>
      </w:r>
      <w:r w:rsidR="001A3FB7">
        <w:t xml:space="preserve">for solving this problem, </w:t>
      </w:r>
      <w:r w:rsidR="00292BE7">
        <w:t xml:space="preserve">it should be allowed for </w:t>
      </w:r>
      <w:r w:rsidR="001A3FB7">
        <w:t xml:space="preserve">CU-UP </w:t>
      </w:r>
      <w:r w:rsidR="00292BE7">
        <w:t>to</w:t>
      </w:r>
      <w:r w:rsidR="001A3FB7">
        <w:t xml:space="preserve"> trigger the </w:t>
      </w:r>
      <w:r w:rsidR="001A3FB7" w:rsidRPr="001A3FB7">
        <w:t>BEA</w:t>
      </w:r>
      <w:r w:rsidR="001A3FB7">
        <w:t>RER CONTEXT MODIFICATION REQUIRED</w:t>
      </w:r>
      <w:r w:rsidR="001A3FB7" w:rsidRPr="001A3FB7">
        <w:t xml:space="preserve"> </w:t>
      </w:r>
      <w:r w:rsidR="001A3FB7">
        <w:t xml:space="preserve">procedure with the PDCP Count Wrap Around Indication IE. </w:t>
      </w:r>
    </w:p>
    <w:p w:rsidR="001A3FB7" w:rsidRPr="00F37FCC" w:rsidRDefault="001A3FB7" w:rsidP="001A3FB7">
      <w:pPr>
        <w:jc w:val="both"/>
        <w:rPr>
          <w:rFonts w:eastAsia="맑은 고딕"/>
          <w:lang w:eastAsia="ko-KR"/>
        </w:rPr>
      </w:pPr>
      <w:r>
        <w:rPr>
          <w:rFonts w:eastAsia="맑은 고딕"/>
          <w:b/>
          <w:lang w:eastAsia="ko-KR"/>
        </w:rPr>
        <w:lastRenderedPageBreak/>
        <w:t xml:space="preserve">Proposal 3): </w:t>
      </w:r>
      <w:r w:rsidRPr="001A3FB7">
        <w:rPr>
          <w:rFonts w:eastAsia="맑은 고딕"/>
          <w:b/>
          <w:lang w:eastAsia="ko-KR"/>
        </w:rPr>
        <w:t>BEARER CONTE</w:t>
      </w:r>
      <w:r w:rsidR="00292BE7">
        <w:rPr>
          <w:rFonts w:eastAsia="맑은 고딕"/>
          <w:b/>
          <w:lang w:eastAsia="ko-KR"/>
        </w:rPr>
        <w:t xml:space="preserve">XT MODIFICATION REQUIRED procedure with an indication is used for CU-UP to tell CU-CP that </w:t>
      </w:r>
      <w:r w:rsidR="00292BE7" w:rsidRPr="00366E05">
        <w:rPr>
          <w:rFonts w:eastAsia="맑은 고딕"/>
          <w:b/>
          <w:lang w:val="en-GB" w:eastAsia="ko-KR"/>
        </w:rPr>
        <w:t xml:space="preserve">PDCP </w:t>
      </w:r>
      <w:r w:rsidR="00292BE7">
        <w:rPr>
          <w:rFonts w:eastAsia="맑은 고딕"/>
          <w:b/>
          <w:lang w:val="en-GB" w:eastAsia="ko-KR"/>
        </w:rPr>
        <w:t>count is about to wrap around</w:t>
      </w:r>
      <w:r>
        <w:rPr>
          <w:rFonts w:eastAsia="맑은 고딕"/>
          <w:b/>
          <w:lang w:eastAsia="ko-KR"/>
        </w:rPr>
        <w:t xml:space="preserve">. </w:t>
      </w:r>
    </w:p>
    <w:p w:rsidR="001A3FB7" w:rsidRDefault="001A3FB7" w:rsidP="008768BB">
      <w:pPr>
        <w:jc w:val="both"/>
      </w:pPr>
    </w:p>
    <w:p w:rsidR="00366E05" w:rsidRPr="00B929EB" w:rsidRDefault="00366E05" w:rsidP="00366E05">
      <w:pPr>
        <w:jc w:val="both"/>
        <w:rPr>
          <w:rFonts w:eastAsia="맑은 고딕"/>
          <w:b/>
          <w:lang w:val="en-GB" w:eastAsia="ko-KR"/>
        </w:rPr>
      </w:pPr>
      <w:r w:rsidRPr="00B929EB">
        <w:rPr>
          <w:rFonts w:eastAsia="맑은 고딕" w:hint="eastAsia"/>
          <w:b/>
          <w:lang w:val="en-GB" w:eastAsia="ko-KR"/>
        </w:rPr>
        <w:t xml:space="preserve">Issue </w:t>
      </w:r>
      <w:r>
        <w:rPr>
          <w:rFonts w:eastAsia="맑은 고딕"/>
          <w:b/>
          <w:lang w:val="en-GB" w:eastAsia="ko-KR"/>
        </w:rPr>
        <w:t>3</w:t>
      </w:r>
      <w:r w:rsidRPr="00B929EB">
        <w:rPr>
          <w:rFonts w:eastAsia="맑은 고딕" w:hint="eastAsia"/>
          <w:b/>
          <w:lang w:val="en-GB" w:eastAsia="ko-KR"/>
        </w:rPr>
        <w:t>:</w:t>
      </w:r>
      <w:r>
        <w:rPr>
          <w:rFonts w:eastAsia="맑은 고딕"/>
          <w:b/>
          <w:lang w:val="en-GB" w:eastAsia="ko-KR"/>
        </w:rPr>
        <w:t xml:space="preserve"> </w:t>
      </w:r>
      <w:r w:rsidRPr="00366E05">
        <w:rPr>
          <w:rFonts w:eastAsia="맑은 고딕"/>
          <w:b/>
          <w:lang w:val="en-GB" w:eastAsia="ko-KR"/>
        </w:rPr>
        <w:t>Counter check in CU-UP</w:t>
      </w:r>
    </w:p>
    <w:p w:rsidR="004F5484" w:rsidRDefault="006F00FA" w:rsidP="006F00FA">
      <w:pPr>
        <w:rPr>
          <w:lang w:eastAsia="zh-CN"/>
        </w:rPr>
      </w:pPr>
      <w:r w:rsidRPr="006F00FA">
        <w:rPr>
          <w:rFonts w:eastAsia="맑은 고딕" w:hint="eastAsia"/>
          <w:lang w:val="en-GB" w:eastAsia="ko-KR"/>
        </w:rPr>
        <w:t xml:space="preserve">In legacy LTE, </w:t>
      </w:r>
      <w:r>
        <w:rPr>
          <w:rFonts w:eastAsia="맑은 고딕"/>
          <w:lang w:val="en-GB" w:eastAsia="ko-KR"/>
        </w:rPr>
        <w:t xml:space="preserve">the </w:t>
      </w:r>
      <w:r w:rsidRPr="00E94D9D">
        <w:rPr>
          <w:lang w:eastAsia="zh-CN"/>
        </w:rPr>
        <w:t xml:space="preserve">Counter check procedure is for eNB </w:t>
      </w:r>
      <w:r>
        <w:t>to periodically perform the</w:t>
      </w:r>
      <w:r w:rsidRPr="00E94D9D">
        <w:t xml:space="preserve"> authentication</w:t>
      </w:r>
      <w:r>
        <w:rPr>
          <w:lang w:eastAsia="zh-CN"/>
        </w:rPr>
        <w:t xml:space="preserve">, in which RRC is involved to send and receive signaling to/from UE. </w:t>
      </w:r>
    </w:p>
    <w:p w:rsidR="004F5484" w:rsidRDefault="006F00FA" w:rsidP="006F00FA">
      <w:pPr>
        <w:rPr>
          <w:lang w:eastAsia="zh-CN"/>
        </w:rPr>
      </w:pPr>
      <w:r>
        <w:rPr>
          <w:lang w:eastAsia="zh-CN"/>
        </w:rPr>
        <w:t>In the case</w:t>
      </w:r>
      <w:r w:rsidR="004F5484">
        <w:rPr>
          <w:lang w:eastAsia="zh-CN"/>
        </w:rPr>
        <w:t xml:space="preserve"> of</w:t>
      </w:r>
      <w:r>
        <w:rPr>
          <w:lang w:eastAsia="zh-CN"/>
        </w:rPr>
        <w:t xml:space="preserve"> CU-CP and CU-UP separation, </w:t>
      </w:r>
      <w:r w:rsidR="004F5484" w:rsidRPr="004F5484">
        <w:rPr>
          <w:lang w:eastAsia="zh-CN"/>
        </w:rPr>
        <w:t>PDCP-U is located in CU-UP</w:t>
      </w:r>
      <w:r w:rsidR="004F5484">
        <w:rPr>
          <w:lang w:eastAsia="zh-CN"/>
        </w:rPr>
        <w:t xml:space="preserve">, which should be allowed to trigger the counter check procedure through E1 interface. Then the CU-CP can use RRC message to perform the authentication to UE. </w:t>
      </w:r>
    </w:p>
    <w:p w:rsidR="004F5484" w:rsidRPr="00F37FCC" w:rsidRDefault="004F5484" w:rsidP="004F5484">
      <w:pPr>
        <w:jc w:val="both"/>
        <w:rPr>
          <w:rFonts w:eastAsia="맑은 고딕"/>
          <w:lang w:eastAsia="ko-KR"/>
        </w:rPr>
      </w:pPr>
      <w:r>
        <w:rPr>
          <w:rFonts w:eastAsia="맑은 고딕"/>
          <w:b/>
          <w:lang w:eastAsia="ko-KR"/>
        </w:rPr>
        <w:t xml:space="preserve">Proposal 4): CU-UP triggered Counter Check procedure should be defined in E1AP. </w:t>
      </w:r>
    </w:p>
    <w:p w:rsidR="001875B7" w:rsidRPr="00D53FB1" w:rsidRDefault="001875B7" w:rsidP="006372BB">
      <w:pPr>
        <w:jc w:val="both"/>
        <w:rPr>
          <w:rFonts w:eastAsia="맑은 고딕"/>
          <w:b/>
          <w:lang w:eastAsia="ko-KR"/>
        </w:rPr>
      </w:pPr>
    </w:p>
    <w:p w:rsidR="00940057" w:rsidRPr="009A7C87" w:rsidRDefault="00E845C5" w:rsidP="00E845C5">
      <w:pPr>
        <w:pStyle w:val="1"/>
        <w:rPr>
          <w:rFonts w:eastAsia="맑은 고딕"/>
          <w:lang w:eastAsia="ko-KR"/>
        </w:rPr>
      </w:pPr>
      <w:r w:rsidRPr="009A7C87">
        <w:rPr>
          <w:rFonts w:eastAsia="맑은 고딕" w:hint="eastAsia"/>
          <w:lang w:eastAsia="ko-KR"/>
        </w:rPr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DE0093" w:rsidRDefault="00DE0093" w:rsidP="00DE0093">
      <w:pPr>
        <w:jc w:val="both"/>
        <w:rPr>
          <w:rFonts w:eastAsia="맑은 고딕"/>
          <w:lang w:eastAsia="ko-KR"/>
        </w:rPr>
      </w:pPr>
      <w:r>
        <w:rPr>
          <w:rFonts w:hint="eastAsia"/>
          <w:lang w:eastAsia="zh-CN"/>
        </w:rPr>
        <w:t xml:space="preserve">In this </w:t>
      </w:r>
      <w:r w:rsidRPr="00D27DAE">
        <w:rPr>
          <w:rFonts w:eastAsia="맑은 고딕" w:hint="eastAsia"/>
          <w:lang w:eastAsia="ko-KR"/>
        </w:rPr>
        <w:t>contribution</w:t>
      </w:r>
      <w:r>
        <w:rPr>
          <w:rFonts w:hint="eastAsia"/>
          <w:lang w:eastAsia="zh-CN"/>
        </w:rPr>
        <w:t>,</w:t>
      </w:r>
      <w:r w:rsidR="00386BFA">
        <w:rPr>
          <w:rFonts w:eastAsia="맑은 고딕"/>
          <w:lang w:val="en-GB" w:eastAsia="ko-KR"/>
        </w:rPr>
        <w:t xml:space="preserve"> </w:t>
      </w:r>
      <w:r w:rsidR="006569FC">
        <w:rPr>
          <w:rFonts w:eastAsia="맑은 고딕"/>
          <w:lang w:val="en-GB" w:eastAsia="ko-KR"/>
        </w:rPr>
        <w:t xml:space="preserve">the </w:t>
      </w:r>
      <w:r w:rsidR="004F5484">
        <w:rPr>
          <w:rFonts w:eastAsia="맑은 고딕"/>
          <w:lang w:val="en-GB" w:eastAsia="ko-KR"/>
        </w:rPr>
        <w:t>procedures for s</w:t>
      </w:r>
      <w:r w:rsidR="004F5484" w:rsidRPr="004F5484">
        <w:rPr>
          <w:rFonts w:eastAsia="맑은 고딕"/>
          <w:lang w:val="en-GB" w:eastAsia="ko-KR"/>
        </w:rPr>
        <w:t xml:space="preserve">ecurity Support in CU-CP/UP Separation </w:t>
      </w:r>
      <w:r w:rsidR="004F5484">
        <w:rPr>
          <w:rFonts w:eastAsia="맑은 고딕"/>
          <w:lang w:val="en-GB" w:eastAsia="ko-KR"/>
        </w:rPr>
        <w:t>were</w:t>
      </w:r>
      <w:r w:rsidR="00386BFA">
        <w:rPr>
          <w:rFonts w:eastAsia="맑은 고딕"/>
          <w:lang w:val="en-GB" w:eastAsia="ko-KR"/>
        </w:rPr>
        <w:t xml:space="preserve"> investigated</w:t>
      </w:r>
      <w:r w:rsidRPr="009C1FB2">
        <w:rPr>
          <w:rFonts w:eastAsia="맑은 고딕" w:hint="eastAsia"/>
          <w:lang w:eastAsia="ko-KR"/>
        </w:rPr>
        <w:t>. T</w:t>
      </w:r>
      <w:r w:rsidRPr="009C1FB2">
        <w:rPr>
          <w:rFonts w:eastAsia="맑은 고딕"/>
          <w:lang w:eastAsia="ko-KR"/>
        </w:rPr>
        <w:t>h</w:t>
      </w:r>
      <w:r w:rsidRPr="009C1FB2">
        <w:rPr>
          <w:rFonts w:eastAsia="맑은 고딕" w:hint="eastAsia"/>
          <w:lang w:eastAsia="ko-KR"/>
        </w:rPr>
        <w:t xml:space="preserve">e following </w:t>
      </w:r>
      <w:r w:rsidR="00994801">
        <w:rPr>
          <w:rFonts w:eastAsia="맑은 고딕" w:hint="eastAsia"/>
          <w:lang w:eastAsia="ko-KR"/>
        </w:rPr>
        <w:t>proposal</w:t>
      </w:r>
      <w:r w:rsidR="0081628F">
        <w:rPr>
          <w:rFonts w:eastAsia="맑은 고딕" w:hint="eastAsia"/>
          <w:lang w:eastAsia="ko-KR"/>
        </w:rPr>
        <w:t xml:space="preserve"> </w:t>
      </w:r>
      <w:r w:rsidR="006569FC">
        <w:rPr>
          <w:rFonts w:eastAsia="맑은 고딕"/>
          <w:lang w:eastAsia="ko-KR"/>
        </w:rPr>
        <w:t>is</w:t>
      </w:r>
      <w:r w:rsidR="002E307F">
        <w:rPr>
          <w:rFonts w:eastAsia="맑은 고딕"/>
          <w:lang w:eastAsia="ko-KR"/>
        </w:rPr>
        <w:t xml:space="preserve"> </w:t>
      </w:r>
      <w:r w:rsidRPr="009C1FB2">
        <w:rPr>
          <w:rFonts w:eastAsia="맑은 고딕" w:hint="eastAsia"/>
          <w:lang w:eastAsia="ko-KR"/>
        </w:rPr>
        <w:t>suggested to RAN3:</w:t>
      </w:r>
    </w:p>
    <w:p w:rsidR="004F5484" w:rsidRDefault="004F5484" w:rsidP="004F5484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1): It is proposed to agree that:</w:t>
      </w:r>
    </w:p>
    <w:p w:rsidR="004F5484" w:rsidRPr="00F37FCC" w:rsidRDefault="004F5484" w:rsidP="004F5484">
      <w:pPr>
        <w:pStyle w:val="af5"/>
        <w:numPr>
          <w:ilvl w:val="0"/>
          <w:numId w:val="44"/>
        </w:numPr>
        <w:jc w:val="both"/>
        <w:rPr>
          <w:rFonts w:eastAsia="맑은 고딕"/>
          <w:b/>
          <w:lang w:eastAsia="ko-KR"/>
        </w:rPr>
      </w:pPr>
      <w:r w:rsidRPr="00F37FCC">
        <w:rPr>
          <w:rFonts w:eastAsia="맑은 고딕"/>
          <w:b/>
          <w:lang w:eastAsia="ko-KR"/>
        </w:rPr>
        <w:t>CU-CP selects which security algorithms should be used by the CU-UP</w:t>
      </w:r>
    </w:p>
    <w:p w:rsidR="004F5484" w:rsidRPr="004F5484" w:rsidRDefault="004F5484" w:rsidP="004F5484">
      <w:pPr>
        <w:pStyle w:val="af5"/>
        <w:numPr>
          <w:ilvl w:val="0"/>
          <w:numId w:val="44"/>
        </w:numPr>
        <w:jc w:val="both"/>
        <w:rPr>
          <w:rFonts w:eastAsia="맑은 고딕"/>
          <w:lang w:eastAsia="ko-KR"/>
        </w:rPr>
      </w:pPr>
      <w:r w:rsidRPr="00F37FCC">
        <w:rPr>
          <w:rFonts w:eastAsia="맑은 고딕"/>
          <w:b/>
          <w:lang w:eastAsia="ko-KR"/>
        </w:rPr>
        <w:t>CU-CP derives KUP</w:t>
      </w:r>
      <w:r>
        <w:rPr>
          <w:rFonts w:eastAsia="맑은 고딕"/>
          <w:b/>
          <w:lang w:eastAsia="ko-KR"/>
        </w:rPr>
        <w:t>enc and KUP</w:t>
      </w:r>
      <w:r w:rsidRPr="00F37FCC">
        <w:rPr>
          <w:rFonts w:eastAsia="맑은 고딕"/>
          <w:b/>
          <w:lang w:eastAsia="ko-KR"/>
        </w:rPr>
        <w:t xml:space="preserve">int and </w:t>
      </w:r>
      <w:r>
        <w:rPr>
          <w:rFonts w:eastAsia="맑은 고딕"/>
          <w:b/>
          <w:lang w:eastAsia="ko-KR"/>
        </w:rPr>
        <w:t xml:space="preserve">then </w:t>
      </w:r>
      <w:r w:rsidRPr="00F37FCC">
        <w:rPr>
          <w:rFonts w:eastAsia="맑은 고딕"/>
          <w:b/>
          <w:lang w:eastAsia="ko-KR"/>
        </w:rPr>
        <w:t xml:space="preserve">forward </w:t>
      </w:r>
      <w:r>
        <w:rPr>
          <w:rFonts w:eastAsia="맑은 고딕"/>
          <w:b/>
          <w:lang w:eastAsia="ko-KR"/>
        </w:rPr>
        <w:t xml:space="preserve">them </w:t>
      </w:r>
      <w:r w:rsidRPr="00F37FCC">
        <w:rPr>
          <w:rFonts w:eastAsia="맑은 고딕"/>
          <w:b/>
          <w:lang w:eastAsia="ko-KR"/>
        </w:rPr>
        <w:t>to CU-UP</w:t>
      </w:r>
    </w:p>
    <w:p w:rsidR="004F5484" w:rsidRPr="00F37FCC" w:rsidRDefault="004F5484" w:rsidP="004F5484">
      <w:pPr>
        <w:jc w:val="both"/>
        <w:rPr>
          <w:rFonts w:eastAsia="맑은 고딕"/>
          <w:lang w:eastAsia="ko-KR"/>
        </w:rPr>
      </w:pPr>
      <w:r>
        <w:rPr>
          <w:rFonts w:eastAsia="맑은 고딕"/>
          <w:b/>
          <w:lang w:eastAsia="ko-KR"/>
        </w:rPr>
        <w:t xml:space="preserve">Proposal 2): </w:t>
      </w:r>
      <w:r w:rsidRPr="00F37FCC">
        <w:rPr>
          <w:rFonts w:eastAsia="맑은 고딕"/>
          <w:b/>
          <w:lang w:eastAsia="ko-KR"/>
        </w:rPr>
        <w:t>KUP</w:t>
      </w:r>
      <w:r>
        <w:rPr>
          <w:rFonts w:eastAsia="맑은 고딕"/>
          <w:b/>
          <w:lang w:eastAsia="ko-KR"/>
        </w:rPr>
        <w:t>enc and KUP</w:t>
      </w:r>
      <w:r w:rsidRPr="00F37FCC">
        <w:rPr>
          <w:rFonts w:eastAsia="맑은 고딕"/>
          <w:b/>
          <w:lang w:eastAsia="ko-KR"/>
        </w:rPr>
        <w:t>int</w:t>
      </w:r>
      <w:r>
        <w:rPr>
          <w:rFonts w:eastAsia="맑은 고딕"/>
          <w:b/>
          <w:lang w:eastAsia="ko-KR"/>
        </w:rPr>
        <w:t xml:space="preserve"> shall be included into </w:t>
      </w:r>
      <w:r w:rsidRPr="00507E24">
        <w:rPr>
          <w:rFonts w:eastAsia="맑은 고딕"/>
          <w:b/>
          <w:lang w:eastAsia="ko-KR"/>
        </w:rPr>
        <w:t>BEARER CONTEXT SETUP REQUEST message</w:t>
      </w:r>
      <w:r>
        <w:rPr>
          <w:rFonts w:eastAsia="맑은 고딕"/>
          <w:b/>
          <w:lang w:eastAsia="ko-KR"/>
        </w:rPr>
        <w:t xml:space="preserve"> (mandatory IEs) and </w:t>
      </w:r>
      <w:r w:rsidRPr="00507E24">
        <w:rPr>
          <w:rFonts w:eastAsia="맑은 고딕"/>
          <w:b/>
          <w:lang w:eastAsia="ko-KR"/>
        </w:rPr>
        <w:t>BEARER CONTEXT MODIFICATION REQUEST message</w:t>
      </w:r>
      <w:r>
        <w:rPr>
          <w:rFonts w:eastAsia="맑은 고딕"/>
          <w:b/>
          <w:lang w:eastAsia="ko-KR"/>
        </w:rPr>
        <w:t xml:space="preserve"> (optional IEs). </w:t>
      </w:r>
    </w:p>
    <w:p w:rsidR="004F5484" w:rsidRPr="00F37FCC" w:rsidRDefault="004F5484" w:rsidP="004F5484">
      <w:pPr>
        <w:jc w:val="both"/>
        <w:rPr>
          <w:rFonts w:eastAsia="맑은 고딕"/>
          <w:lang w:eastAsia="ko-KR"/>
        </w:rPr>
      </w:pPr>
      <w:r>
        <w:rPr>
          <w:rFonts w:eastAsia="맑은 고딕"/>
          <w:b/>
          <w:lang w:eastAsia="ko-KR"/>
        </w:rPr>
        <w:t xml:space="preserve">Proposal 3): </w:t>
      </w:r>
      <w:r w:rsidRPr="001A3FB7">
        <w:rPr>
          <w:rFonts w:eastAsia="맑은 고딕"/>
          <w:b/>
          <w:lang w:eastAsia="ko-KR"/>
        </w:rPr>
        <w:t>BEARER CONTE</w:t>
      </w:r>
      <w:r>
        <w:rPr>
          <w:rFonts w:eastAsia="맑은 고딕"/>
          <w:b/>
          <w:lang w:eastAsia="ko-KR"/>
        </w:rPr>
        <w:t xml:space="preserve">XT MODIFICATION REQUIRED procedure with an indication is used for CU-UP to tell CU-CP that </w:t>
      </w:r>
      <w:r w:rsidRPr="00366E05">
        <w:rPr>
          <w:rFonts w:eastAsia="맑은 고딕"/>
          <w:b/>
          <w:lang w:val="en-GB" w:eastAsia="ko-KR"/>
        </w:rPr>
        <w:t xml:space="preserve">PDCP </w:t>
      </w:r>
      <w:r>
        <w:rPr>
          <w:rFonts w:eastAsia="맑은 고딕"/>
          <w:b/>
          <w:lang w:val="en-GB" w:eastAsia="ko-KR"/>
        </w:rPr>
        <w:t>count is about to wrap around</w:t>
      </w:r>
      <w:r>
        <w:rPr>
          <w:rFonts w:eastAsia="맑은 고딕"/>
          <w:b/>
          <w:lang w:eastAsia="ko-KR"/>
        </w:rPr>
        <w:t xml:space="preserve">. </w:t>
      </w:r>
    </w:p>
    <w:p w:rsidR="004F5484" w:rsidRPr="004F5484" w:rsidRDefault="004F5484" w:rsidP="004F5484">
      <w:pPr>
        <w:jc w:val="both"/>
        <w:rPr>
          <w:rFonts w:eastAsia="맑은 고딕"/>
          <w:lang w:eastAsia="ko-KR"/>
        </w:rPr>
      </w:pPr>
      <w:r>
        <w:rPr>
          <w:rFonts w:eastAsia="맑은 고딕"/>
          <w:b/>
          <w:lang w:eastAsia="ko-KR"/>
        </w:rPr>
        <w:t xml:space="preserve">Proposal 4): CU-UP triggered Counter Check procedure should be defined in E1AP.  </w:t>
      </w:r>
    </w:p>
    <w:p w:rsidR="00AC3F44" w:rsidRPr="00711E13" w:rsidRDefault="00A304D2" w:rsidP="00A304D2">
      <w:pPr>
        <w:pStyle w:val="1"/>
        <w:ind w:left="0" w:firstLine="0"/>
      </w:pPr>
      <w:r>
        <w:t xml:space="preserve">4. </w:t>
      </w:r>
      <w:r w:rsidR="00AC3F44" w:rsidRPr="00711E13">
        <w:t>References</w:t>
      </w:r>
    </w:p>
    <w:p w:rsidR="008B5256" w:rsidRPr="00C21545" w:rsidRDefault="00F8402C" w:rsidP="00F8402C">
      <w:pPr>
        <w:numPr>
          <w:ilvl w:val="0"/>
          <w:numId w:val="1"/>
        </w:numPr>
      </w:pPr>
      <w:r>
        <w:rPr>
          <w:rFonts w:eastAsiaTheme="minorEastAsia" w:hint="eastAsia"/>
          <w:lang w:eastAsia="ko-KR"/>
        </w:rPr>
        <w:t>R3</w:t>
      </w:r>
      <w:r w:rsidR="00607ED1"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>181429</w:t>
      </w:r>
      <w:r w:rsidR="00607ED1" w:rsidRPr="00F8402C">
        <w:rPr>
          <w:rFonts w:eastAsiaTheme="minorEastAsia"/>
          <w:lang w:eastAsia="ko-KR"/>
        </w:rPr>
        <w:t>, “</w:t>
      </w:r>
      <w:r w:rsidRPr="00F8402C">
        <w:rPr>
          <w:rFonts w:eastAsiaTheme="minorEastAsia"/>
          <w:lang w:eastAsia="ko-KR"/>
        </w:rPr>
        <w:t>Reply LS to LS on security for CU-CP/UP separation</w:t>
      </w:r>
      <w:r>
        <w:rPr>
          <w:rFonts w:eastAsiaTheme="minorEastAsia"/>
          <w:lang w:eastAsia="ko-KR"/>
        </w:rPr>
        <w:t>” Nokia</w:t>
      </w:r>
    </w:p>
    <w:sectPr w:rsidR="008B5256" w:rsidRPr="00C2154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7F99" w:rsidRDefault="00517F99">
      <w:r>
        <w:separator/>
      </w:r>
    </w:p>
  </w:endnote>
  <w:endnote w:type="continuationSeparator" w:id="0">
    <w:p w:rsidR="00517F99" w:rsidRDefault="00517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7F99" w:rsidRDefault="00517F99">
      <w:r>
        <w:separator/>
      </w:r>
    </w:p>
  </w:footnote>
  <w:footnote w:type="continuationSeparator" w:id="0">
    <w:p w:rsidR="00517F99" w:rsidRDefault="00517F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5" type="#_x0000_t75" style="width:8.85pt;height:8.85pt" o:bullet="t">
        <v:imagedata r:id="rId1" o:title="art1A0"/>
      </v:shape>
    </w:pict>
  </w:numPicBullet>
  <w:abstractNum w:abstractNumId="0">
    <w:nsid w:val="00124E5F"/>
    <w:multiLevelType w:val="hybridMultilevel"/>
    <w:tmpl w:val="639CE8CC"/>
    <w:lvl w:ilvl="0" w:tplc="3A66D5D8">
      <w:start w:val="1"/>
      <w:numFmt w:val="lowerLetter"/>
      <w:lvlText w:val="%1.)"/>
      <w:lvlJc w:val="left"/>
      <w:pPr>
        <w:ind w:left="2520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2960" w:hanging="400"/>
      </w:pPr>
    </w:lvl>
    <w:lvl w:ilvl="2" w:tplc="0409001B" w:tentative="1">
      <w:start w:val="1"/>
      <w:numFmt w:val="lowerRoman"/>
      <w:lvlText w:val="%3."/>
      <w:lvlJc w:val="right"/>
      <w:pPr>
        <w:ind w:left="3360" w:hanging="400"/>
      </w:pPr>
    </w:lvl>
    <w:lvl w:ilvl="3" w:tplc="0409000F" w:tentative="1">
      <w:start w:val="1"/>
      <w:numFmt w:val="decimal"/>
      <w:lvlText w:val="%4."/>
      <w:lvlJc w:val="left"/>
      <w:pPr>
        <w:ind w:left="3760" w:hanging="400"/>
      </w:pPr>
    </w:lvl>
    <w:lvl w:ilvl="4" w:tplc="04090019" w:tentative="1">
      <w:start w:val="1"/>
      <w:numFmt w:val="upperLetter"/>
      <w:lvlText w:val="%5."/>
      <w:lvlJc w:val="left"/>
      <w:pPr>
        <w:ind w:left="4160" w:hanging="400"/>
      </w:pPr>
    </w:lvl>
    <w:lvl w:ilvl="5" w:tplc="0409001B" w:tentative="1">
      <w:start w:val="1"/>
      <w:numFmt w:val="lowerRoman"/>
      <w:lvlText w:val="%6."/>
      <w:lvlJc w:val="right"/>
      <w:pPr>
        <w:ind w:left="4560" w:hanging="400"/>
      </w:pPr>
    </w:lvl>
    <w:lvl w:ilvl="6" w:tplc="0409000F" w:tentative="1">
      <w:start w:val="1"/>
      <w:numFmt w:val="decimal"/>
      <w:lvlText w:val="%7."/>
      <w:lvlJc w:val="left"/>
      <w:pPr>
        <w:ind w:left="4960" w:hanging="400"/>
      </w:pPr>
    </w:lvl>
    <w:lvl w:ilvl="7" w:tplc="04090019" w:tentative="1">
      <w:start w:val="1"/>
      <w:numFmt w:val="upperLetter"/>
      <w:lvlText w:val="%8."/>
      <w:lvlJc w:val="left"/>
      <w:pPr>
        <w:ind w:left="5360" w:hanging="400"/>
      </w:pPr>
    </w:lvl>
    <w:lvl w:ilvl="8" w:tplc="0409001B" w:tentative="1">
      <w:start w:val="1"/>
      <w:numFmt w:val="lowerRoman"/>
      <w:lvlText w:val="%9."/>
      <w:lvlJc w:val="right"/>
      <w:pPr>
        <w:ind w:left="5760" w:hanging="400"/>
      </w:pPr>
    </w:lvl>
  </w:abstractNum>
  <w:abstractNum w:abstractNumId="1">
    <w:nsid w:val="028F563A"/>
    <w:multiLevelType w:val="hybridMultilevel"/>
    <w:tmpl w:val="62141DB4"/>
    <w:lvl w:ilvl="0" w:tplc="02FCDB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>
    <w:nsid w:val="038A7DED"/>
    <w:multiLevelType w:val="hybridMultilevel"/>
    <w:tmpl w:val="EF9CBB76"/>
    <w:lvl w:ilvl="0" w:tplc="6D9EC9DE">
      <w:start w:val="10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4192F0E"/>
    <w:multiLevelType w:val="hybridMultilevel"/>
    <w:tmpl w:val="D220C486"/>
    <w:lvl w:ilvl="0" w:tplc="F8848860">
      <w:numFmt w:val="bullet"/>
      <w:lvlText w:val="-"/>
      <w:lvlJc w:val="left"/>
      <w:pPr>
        <w:ind w:left="1084" w:hanging="40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7">
    <w:nsid w:val="16417E22"/>
    <w:multiLevelType w:val="hybridMultilevel"/>
    <w:tmpl w:val="82904192"/>
    <w:lvl w:ilvl="0" w:tplc="04090001">
      <w:start w:val="1"/>
      <w:numFmt w:val="bullet"/>
      <w:lvlText w:val=""/>
      <w:lvlJc w:val="left"/>
      <w:pPr>
        <w:ind w:left="825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8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9">
    <w:nsid w:val="189B2F86"/>
    <w:multiLevelType w:val="hybridMultilevel"/>
    <w:tmpl w:val="D7E4E1D6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96A34C5"/>
    <w:multiLevelType w:val="hybridMultilevel"/>
    <w:tmpl w:val="67CA30CE"/>
    <w:lvl w:ilvl="0" w:tplc="040C0011">
      <w:start w:val="1"/>
      <w:numFmt w:val="decimal"/>
      <w:lvlText w:val="%1)"/>
      <w:lvlJc w:val="left"/>
      <w:pPr>
        <w:ind w:left="12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1">
    <w:nsid w:val="1A43307B"/>
    <w:multiLevelType w:val="hybridMultilevel"/>
    <w:tmpl w:val="D690D9E2"/>
    <w:lvl w:ilvl="0" w:tplc="E5602B62">
      <w:start w:val="2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67B766F"/>
    <w:multiLevelType w:val="hybridMultilevel"/>
    <w:tmpl w:val="19FC4C70"/>
    <w:lvl w:ilvl="0" w:tplc="3AC05C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2AA77CEF"/>
    <w:multiLevelType w:val="hybridMultilevel"/>
    <w:tmpl w:val="DF32217C"/>
    <w:lvl w:ilvl="0" w:tplc="10D2B178">
      <w:start w:val="1"/>
      <w:numFmt w:val="lowerLetter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6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32466388"/>
    <w:multiLevelType w:val="hybridMultilevel"/>
    <w:tmpl w:val="8EF6F6F0"/>
    <w:lvl w:ilvl="0" w:tplc="EA10F24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2576EA3"/>
    <w:multiLevelType w:val="hybridMultilevel"/>
    <w:tmpl w:val="7032A630"/>
    <w:lvl w:ilvl="0" w:tplc="AF329DF6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20">
    <w:nsid w:val="35762D13"/>
    <w:multiLevelType w:val="hybridMultilevel"/>
    <w:tmpl w:val="E92CEDF2"/>
    <w:lvl w:ilvl="0" w:tplc="040C0011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20A32BB"/>
    <w:multiLevelType w:val="hybridMultilevel"/>
    <w:tmpl w:val="F230BAA8"/>
    <w:lvl w:ilvl="0" w:tplc="E53CE3CE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484A043A"/>
    <w:multiLevelType w:val="hybridMultilevel"/>
    <w:tmpl w:val="82964C44"/>
    <w:lvl w:ilvl="0" w:tplc="5ABE893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30">
    <w:nsid w:val="4F6638D1"/>
    <w:multiLevelType w:val="hybridMultilevel"/>
    <w:tmpl w:val="E0641EBA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557A7A3F"/>
    <w:multiLevelType w:val="hybridMultilevel"/>
    <w:tmpl w:val="810AF7A0"/>
    <w:lvl w:ilvl="0" w:tplc="CF7A1B7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4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649A4406"/>
    <w:multiLevelType w:val="hybridMultilevel"/>
    <w:tmpl w:val="CA76C054"/>
    <w:lvl w:ilvl="0" w:tplc="ECD89828">
      <w:start w:val="9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66CC6E99"/>
    <w:multiLevelType w:val="hybridMultilevel"/>
    <w:tmpl w:val="DF32217C"/>
    <w:lvl w:ilvl="0" w:tplc="10D2B178">
      <w:start w:val="1"/>
      <w:numFmt w:val="lowerLetter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8">
    <w:nsid w:val="671F5F90"/>
    <w:multiLevelType w:val="hybridMultilevel"/>
    <w:tmpl w:val="E30025D4"/>
    <w:lvl w:ilvl="0" w:tplc="3AC05C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>
    <w:nsid w:val="6783595C"/>
    <w:multiLevelType w:val="hybridMultilevel"/>
    <w:tmpl w:val="EB5009F8"/>
    <w:lvl w:ilvl="0" w:tplc="9B5821C4">
      <w:start w:val="2"/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1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14"/>
  </w:num>
  <w:num w:numId="4">
    <w:abstractNumId w:val="24"/>
  </w:num>
  <w:num w:numId="5">
    <w:abstractNumId w:val="5"/>
  </w:num>
  <w:num w:numId="6">
    <w:abstractNumId w:val="12"/>
  </w:num>
  <w:num w:numId="7">
    <w:abstractNumId w:val="26"/>
  </w:num>
  <w:num w:numId="8">
    <w:abstractNumId w:val="40"/>
  </w:num>
  <w:num w:numId="9">
    <w:abstractNumId w:val="41"/>
  </w:num>
  <w:num w:numId="10">
    <w:abstractNumId w:val="35"/>
  </w:num>
  <w:num w:numId="11">
    <w:abstractNumId w:val="4"/>
  </w:num>
  <w:num w:numId="12">
    <w:abstractNumId w:val="27"/>
  </w:num>
  <w:num w:numId="13">
    <w:abstractNumId w:val="31"/>
  </w:num>
  <w:num w:numId="14">
    <w:abstractNumId w:val="33"/>
  </w:num>
  <w:num w:numId="15">
    <w:abstractNumId w:val="43"/>
  </w:num>
  <w:num w:numId="16">
    <w:abstractNumId w:val="34"/>
  </w:num>
  <w:num w:numId="17">
    <w:abstractNumId w:val="29"/>
  </w:num>
  <w:num w:numId="18">
    <w:abstractNumId w:val="22"/>
  </w:num>
  <w:num w:numId="19">
    <w:abstractNumId w:val="19"/>
  </w:num>
  <w:num w:numId="20">
    <w:abstractNumId w:val="23"/>
  </w:num>
  <w:num w:numId="21">
    <w:abstractNumId w:val="42"/>
  </w:num>
  <w:num w:numId="22">
    <w:abstractNumId w:val="3"/>
  </w:num>
  <w:num w:numId="23">
    <w:abstractNumId w:val="8"/>
  </w:num>
  <w:num w:numId="24">
    <w:abstractNumId w:val="2"/>
  </w:num>
  <w:num w:numId="25">
    <w:abstractNumId w:val="39"/>
  </w:num>
  <w:num w:numId="26">
    <w:abstractNumId w:val="0"/>
  </w:num>
  <w:num w:numId="27">
    <w:abstractNumId w:val="7"/>
  </w:num>
  <w:num w:numId="28">
    <w:abstractNumId w:val="6"/>
  </w:num>
  <w:num w:numId="29">
    <w:abstractNumId w:val="1"/>
  </w:num>
  <w:num w:numId="30">
    <w:abstractNumId w:val="17"/>
  </w:num>
  <w:num w:numId="31">
    <w:abstractNumId w:val="11"/>
  </w:num>
  <w:num w:numId="32">
    <w:abstractNumId w:val="9"/>
  </w:num>
  <w:num w:numId="33">
    <w:abstractNumId w:val="30"/>
  </w:num>
  <w:num w:numId="34">
    <w:abstractNumId w:val="13"/>
  </w:num>
  <w:num w:numId="35">
    <w:abstractNumId w:val="18"/>
  </w:num>
  <w:num w:numId="36">
    <w:abstractNumId w:val="20"/>
  </w:num>
  <w:num w:numId="37">
    <w:abstractNumId w:val="38"/>
  </w:num>
  <w:num w:numId="38">
    <w:abstractNumId w:val="10"/>
  </w:num>
  <w:num w:numId="39">
    <w:abstractNumId w:val="25"/>
  </w:num>
  <w:num w:numId="40">
    <w:abstractNumId w:val="28"/>
  </w:num>
  <w:num w:numId="41">
    <w:abstractNumId w:val="32"/>
  </w:num>
  <w:num w:numId="42">
    <w:abstractNumId w:val="15"/>
  </w:num>
  <w:num w:numId="43">
    <w:abstractNumId w:val="37"/>
  </w:num>
  <w:num w:numId="44">
    <w:abstractNumId w:val="3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0C18"/>
    <w:rsid w:val="00001162"/>
    <w:rsid w:val="000011BE"/>
    <w:rsid w:val="000015E5"/>
    <w:rsid w:val="00001DC9"/>
    <w:rsid w:val="000029A6"/>
    <w:rsid w:val="00003040"/>
    <w:rsid w:val="00003059"/>
    <w:rsid w:val="00004F8F"/>
    <w:rsid w:val="00005700"/>
    <w:rsid w:val="0000596C"/>
    <w:rsid w:val="00005E0A"/>
    <w:rsid w:val="00005FD8"/>
    <w:rsid w:val="00006608"/>
    <w:rsid w:val="000074C4"/>
    <w:rsid w:val="000106D7"/>
    <w:rsid w:val="00010772"/>
    <w:rsid w:val="000107E7"/>
    <w:rsid w:val="00012CB6"/>
    <w:rsid w:val="00013A07"/>
    <w:rsid w:val="00013E39"/>
    <w:rsid w:val="000144A0"/>
    <w:rsid w:val="000145D7"/>
    <w:rsid w:val="00014CEB"/>
    <w:rsid w:val="0001562B"/>
    <w:rsid w:val="0001565A"/>
    <w:rsid w:val="000156AD"/>
    <w:rsid w:val="0001574E"/>
    <w:rsid w:val="0001586D"/>
    <w:rsid w:val="00016DEC"/>
    <w:rsid w:val="00017376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3ECC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1E92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0D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253A"/>
    <w:rsid w:val="00042E49"/>
    <w:rsid w:val="00043010"/>
    <w:rsid w:val="0004379F"/>
    <w:rsid w:val="000438DD"/>
    <w:rsid w:val="00043D01"/>
    <w:rsid w:val="00043EF3"/>
    <w:rsid w:val="000443CD"/>
    <w:rsid w:val="00044915"/>
    <w:rsid w:val="00044FBE"/>
    <w:rsid w:val="00045995"/>
    <w:rsid w:val="00045F60"/>
    <w:rsid w:val="00047751"/>
    <w:rsid w:val="00050835"/>
    <w:rsid w:val="00051DCE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5D13"/>
    <w:rsid w:val="0005616E"/>
    <w:rsid w:val="000574A1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41B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8B"/>
    <w:rsid w:val="000677B9"/>
    <w:rsid w:val="00067A5F"/>
    <w:rsid w:val="00067B68"/>
    <w:rsid w:val="00067BAC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5A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71"/>
    <w:rsid w:val="000867AB"/>
    <w:rsid w:val="000868E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0974"/>
    <w:rsid w:val="0009140A"/>
    <w:rsid w:val="000916E9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0EAB"/>
    <w:rsid w:val="000B196C"/>
    <w:rsid w:val="000B2440"/>
    <w:rsid w:val="000B2A8D"/>
    <w:rsid w:val="000B2FE0"/>
    <w:rsid w:val="000B3358"/>
    <w:rsid w:val="000B35EB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3FA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0F2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8A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4B61"/>
    <w:rsid w:val="000F598D"/>
    <w:rsid w:val="000F6BB4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4B81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B60"/>
    <w:rsid w:val="00120CCF"/>
    <w:rsid w:val="00120EBB"/>
    <w:rsid w:val="00122B8B"/>
    <w:rsid w:val="00123143"/>
    <w:rsid w:val="00123D88"/>
    <w:rsid w:val="00123FDC"/>
    <w:rsid w:val="00124842"/>
    <w:rsid w:val="001255D7"/>
    <w:rsid w:val="00125647"/>
    <w:rsid w:val="00125BA2"/>
    <w:rsid w:val="001262C2"/>
    <w:rsid w:val="00126BF1"/>
    <w:rsid w:val="001275F5"/>
    <w:rsid w:val="001303F3"/>
    <w:rsid w:val="00130CD1"/>
    <w:rsid w:val="001319A1"/>
    <w:rsid w:val="00132ABE"/>
    <w:rsid w:val="0013315C"/>
    <w:rsid w:val="00133529"/>
    <w:rsid w:val="001337BC"/>
    <w:rsid w:val="001340EB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4E6"/>
    <w:rsid w:val="001454ED"/>
    <w:rsid w:val="001466C9"/>
    <w:rsid w:val="00146BD3"/>
    <w:rsid w:val="001476DE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22F"/>
    <w:rsid w:val="00167FD9"/>
    <w:rsid w:val="0017031C"/>
    <w:rsid w:val="00170BCE"/>
    <w:rsid w:val="00170E1B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875B7"/>
    <w:rsid w:val="00192408"/>
    <w:rsid w:val="00192500"/>
    <w:rsid w:val="00192555"/>
    <w:rsid w:val="00192CCB"/>
    <w:rsid w:val="001933F3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C86"/>
    <w:rsid w:val="00195D58"/>
    <w:rsid w:val="00197931"/>
    <w:rsid w:val="001A0EF5"/>
    <w:rsid w:val="001A0F59"/>
    <w:rsid w:val="001A1076"/>
    <w:rsid w:val="001A1098"/>
    <w:rsid w:val="001A187F"/>
    <w:rsid w:val="001A27CD"/>
    <w:rsid w:val="001A2E36"/>
    <w:rsid w:val="001A3AA5"/>
    <w:rsid w:val="001A3D37"/>
    <w:rsid w:val="001A3FB7"/>
    <w:rsid w:val="001A4585"/>
    <w:rsid w:val="001A47AD"/>
    <w:rsid w:val="001A59F4"/>
    <w:rsid w:val="001A624D"/>
    <w:rsid w:val="001A67C7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4985"/>
    <w:rsid w:val="001B4DE8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2E7D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0DA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6AE"/>
    <w:rsid w:val="001F1C33"/>
    <w:rsid w:val="001F1FB0"/>
    <w:rsid w:val="001F2007"/>
    <w:rsid w:val="001F2625"/>
    <w:rsid w:val="001F34C7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07CAB"/>
    <w:rsid w:val="0021043C"/>
    <w:rsid w:val="0021079A"/>
    <w:rsid w:val="00211937"/>
    <w:rsid w:val="00211EAC"/>
    <w:rsid w:val="002126E4"/>
    <w:rsid w:val="002126FF"/>
    <w:rsid w:val="00212E6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475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FC1"/>
    <w:rsid w:val="0022411D"/>
    <w:rsid w:val="00224181"/>
    <w:rsid w:val="00224E27"/>
    <w:rsid w:val="00224E31"/>
    <w:rsid w:val="00226792"/>
    <w:rsid w:val="00226A8F"/>
    <w:rsid w:val="00227311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1C5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2FA0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7D3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49E"/>
    <w:rsid w:val="002865E3"/>
    <w:rsid w:val="00287DBE"/>
    <w:rsid w:val="002902FE"/>
    <w:rsid w:val="0029132A"/>
    <w:rsid w:val="002916C9"/>
    <w:rsid w:val="00291E2F"/>
    <w:rsid w:val="002927B5"/>
    <w:rsid w:val="00292BE7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5BA4"/>
    <w:rsid w:val="002A65A1"/>
    <w:rsid w:val="002A6814"/>
    <w:rsid w:val="002A6AC2"/>
    <w:rsid w:val="002A6B0C"/>
    <w:rsid w:val="002A6F60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C57"/>
    <w:rsid w:val="002C070C"/>
    <w:rsid w:val="002C1A4A"/>
    <w:rsid w:val="002C2A66"/>
    <w:rsid w:val="002C2B60"/>
    <w:rsid w:val="002C30DB"/>
    <w:rsid w:val="002C3510"/>
    <w:rsid w:val="002C3D7D"/>
    <w:rsid w:val="002C420B"/>
    <w:rsid w:val="002C49AB"/>
    <w:rsid w:val="002C51D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2D5A"/>
    <w:rsid w:val="002D2E56"/>
    <w:rsid w:val="002D4B03"/>
    <w:rsid w:val="002D5003"/>
    <w:rsid w:val="002D5221"/>
    <w:rsid w:val="002D5291"/>
    <w:rsid w:val="002D5857"/>
    <w:rsid w:val="002D5FFC"/>
    <w:rsid w:val="002D6212"/>
    <w:rsid w:val="002D660F"/>
    <w:rsid w:val="002D701E"/>
    <w:rsid w:val="002D7F0C"/>
    <w:rsid w:val="002D7F73"/>
    <w:rsid w:val="002E02BB"/>
    <w:rsid w:val="002E073A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0FEA"/>
    <w:rsid w:val="002F129F"/>
    <w:rsid w:val="002F196C"/>
    <w:rsid w:val="002F1C83"/>
    <w:rsid w:val="002F20AB"/>
    <w:rsid w:val="002F2839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92E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812"/>
    <w:rsid w:val="00306B59"/>
    <w:rsid w:val="003070B3"/>
    <w:rsid w:val="003074DA"/>
    <w:rsid w:val="00307F68"/>
    <w:rsid w:val="003105BF"/>
    <w:rsid w:val="003105CA"/>
    <w:rsid w:val="0031117B"/>
    <w:rsid w:val="003115A4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933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C6B"/>
    <w:rsid w:val="00334D31"/>
    <w:rsid w:val="003351CB"/>
    <w:rsid w:val="0033567B"/>
    <w:rsid w:val="003360E3"/>
    <w:rsid w:val="00337842"/>
    <w:rsid w:val="00337CA4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5FA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05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1D1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BFA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5F1C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24E5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0C6"/>
    <w:rsid w:val="003C32BD"/>
    <w:rsid w:val="003C48F6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90"/>
    <w:rsid w:val="003C75DB"/>
    <w:rsid w:val="003D05AE"/>
    <w:rsid w:val="003D0FDD"/>
    <w:rsid w:val="003D13B6"/>
    <w:rsid w:val="003D161F"/>
    <w:rsid w:val="003D1C43"/>
    <w:rsid w:val="003D1E8E"/>
    <w:rsid w:val="003D20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5B58"/>
    <w:rsid w:val="003E62F5"/>
    <w:rsid w:val="003E6AE9"/>
    <w:rsid w:val="003E72F2"/>
    <w:rsid w:val="003E7A32"/>
    <w:rsid w:val="003F022E"/>
    <w:rsid w:val="003F1EDF"/>
    <w:rsid w:val="003F22EF"/>
    <w:rsid w:val="003F268A"/>
    <w:rsid w:val="003F283A"/>
    <w:rsid w:val="003F366F"/>
    <w:rsid w:val="003F3705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3F75A9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2A3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24BD"/>
    <w:rsid w:val="004246DA"/>
    <w:rsid w:val="00424F29"/>
    <w:rsid w:val="00425493"/>
    <w:rsid w:val="0042557F"/>
    <w:rsid w:val="00425DAC"/>
    <w:rsid w:val="00426A70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C66"/>
    <w:rsid w:val="00434FDD"/>
    <w:rsid w:val="004353F8"/>
    <w:rsid w:val="0043552C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87C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2BC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5A5E"/>
    <w:rsid w:val="00456C75"/>
    <w:rsid w:val="0045751C"/>
    <w:rsid w:val="004575CF"/>
    <w:rsid w:val="004611BB"/>
    <w:rsid w:val="0046178B"/>
    <w:rsid w:val="00461F19"/>
    <w:rsid w:val="0046217F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67685"/>
    <w:rsid w:val="004700DE"/>
    <w:rsid w:val="00470F91"/>
    <w:rsid w:val="0047108E"/>
    <w:rsid w:val="004713DF"/>
    <w:rsid w:val="004714D0"/>
    <w:rsid w:val="004714FC"/>
    <w:rsid w:val="00471A5B"/>
    <w:rsid w:val="00471AF2"/>
    <w:rsid w:val="00473EDA"/>
    <w:rsid w:val="0047479A"/>
    <w:rsid w:val="00474E01"/>
    <w:rsid w:val="004752E5"/>
    <w:rsid w:val="0047532A"/>
    <w:rsid w:val="00475DB7"/>
    <w:rsid w:val="00476358"/>
    <w:rsid w:val="004763D2"/>
    <w:rsid w:val="00476505"/>
    <w:rsid w:val="00476650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4EB0"/>
    <w:rsid w:val="004861A7"/>
    <w:rsid w:val="0048676B"/>
    <w:rsid w:val="00486EDD"/>
    <w:rsid w:val="00487371"/>
    <w:rsid w:val="00487858"/>
    <w:rsid w:val="00490C04"/>
    <w:rsid w:val="004919A5"/>
    <w:rsid w:val="00491F6D"/>
    <w:rsid w:val="00493335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48D"/>
    <w:rsid w:val="004A1F67"/>
    <w:rsid w:val="004A2213"/>
    <w:rsid w:val="004A225C"/>
    <w:rsid w:val="004A2450"/>
    <w:rsid w:val="004A2BAB"/>
    <w:rsid w:val="004A3B49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4D9"/>
    <w:rsid w:val="004B2CA3"/>
    <w:rsid w:val="004B2F45"/>
    <w:rsid w:val="004B329D"/>
    <w:rsid w:val="004B3677"/>
    <w:rsid w:val="004B3B68"/>
    <w:rsid w:val="004B4AC3"/>
    <w:rsid w:val="004B4C1C"/>
    <w:rsid w:val="004B5506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6B9C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C7F26"/>
    <w:rsid w:val="004D1274"/>
    <w:rsid w:val="004D1C2F"/>
    <w:rsid w:val="004D1C4D"/>
    <w:rsid w:val="004D1D25"/>
    <w:rsid w:val="004D1F62"/>
    <w:rsid w:val="004D34D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4B47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5484"/>
    <w:rsid w:val="004F6090"/>
    <w:rsid w:val="004F6583"/>
    <w:rsid w:val="004F681C"/>
    <w:rsid w:val="004F7106"/>
    <w:rsid w:val="005000E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07E24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17F99"/>
    <w:rsid w:val="0052093A"/>
    <w:rsid w:val="00520FC1"/>
    <w:rsid w:val="00521897"/>
    <w:rsid w:val="00522089"/>
    <w:rsid w:val="00522B74"/>
    <w:rsid w:val="00522BBD"/>
    <w:rsid w:val="0052300D"/>
    <w:rsid w:val="005231B2"/>
    <w:rsid w:val="005242B2"/>
    <w:rsid w:val="0052444B"/>
    <w:rsid w:val="00524ABE"/>
    <w:rsid w:val="00524C0A"/>
    <w:rsid w:val="005264AD"/>
    <w:rsid w:val="00526A40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39ED"/>
    <w:rsid w:val="0053401E"/>
    <w:rsid w:val="005341F2"/>
    <w:rsid w:val="005349B2"/>
    <w:rsid w:val="00534D45"/>
    <w:rsid w:val="00534FD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217B"/>
    <w:rsid w:val="00563094"/>
    <w:rsid w:val="00563290"/>
    <w:rsid w:val="00563BCA"/>
    <w:rsid w:val="0056403D"/>
    <w:rsid w:val="005640EB"/>
    <w:rsid w:val="005647BA"/>
    <w:rsid w:val="00565237"/>
    <w:rsid w:val="00565989"/>
    <w:rsid w:val="0056614B"/>
    <w:rsid w:val="00566319"/>
    <w:rsid w:val="005668F2"/>
    <w:rsid w:val="00566A1C"/>
    <w:rsid w:val="005674EF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1ED"/>
    <w:rsid w:val="0058747D"/>
    <w:rsid w:val="00587976"/>
    <w:rsid w:val="00591016"/>
    <w:rsid w:val="005914E1"/>
    <w:rsid w:val="005917D1"/>
    <w:rsid w:val="005923B0"/>
    <w:rsid w:val="005929FB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5C73"/>
    <w:rsid w:val="00595D6D"/>
    <w:rsid w:val="00596002"/>
    <w:rsid w:val="00596488"/>
    <w:rsid w:val="00596AE2"/>
    <w:rsid w:val="0059724B"/>
    <w:rsid w:val="005973B9"/>
    <w:rsid w:val="005974AA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EA6"/>
    <w:rsid w:val="005A4617"/>
    <w:rsid w:val="005A485B"/>
    <w:rsid w:val="005A4993"/>
    <w:rsid w:val="005A56EE"/>
    <w:rsid w:val="005A5DDA"/>
    <w:rsid w:val="005A684C"/>
    <w:rsid w:val="005A6D62"/>
    <w:rsid w:val="005A6EE4"/>
    <w:rsid w:val="005B0093"/>
    <w:rsid w:val="005B0B89"/>
    <w:rsid w:val="005B0D2D"/>
    <w:rsid w:val="005B1BDB"/>
    <w:rsid w:val="005B2A3E"/>
    <w:rsid w:val="005B2C60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504"/>
    <w:rsid w:val="005C7D2F"/>
    <w:rsid w:val="005D06E1"/>
    <w:rsid w:val="005D1125"/>
    <w:rsid w:val="005D14F5"/>
    <w:rsid w:val="005D19EC"/>
    <w:rsid w:val="005D223C"/>
    <w:rsid w:val="005D2594"/>
    <w:rsid w:val="005D2ADC"/>
    <w:rsid w:val="005D2CF7"/>
    <w:rsid w:val="005D34ED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595"/>
    <w:rsid w:val="005F2B76"/>
    <w:rsid w:val="005F3020"/>
    <w:rsid w:val="005F496E"/>
    <w:rsid w:val="005F574E"/>
    <w:rsid w:val="005F617D"/>
    <w:rsid w:val="005F6694"/>
    <w:rsid w:val="005F676E"/>
    <w:rsid w:val="005F75A4"/>
    <w:rsid w:val="005F76D6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2CEA"/>
    <w:rsid w:val="006031D5"/>
    <w:rsid w:val="00603776"/>
    <w:rsid w:val="00603A79"/>
    <w:rsid w:val="00603A8C"/>
    <w:rsid w:val="00604A24"/>
    <w:rsid w:val="006052CE"/>
    <w:rsid w:val="006056A7"/>
    <w:rsid w:val="00605870"/>
    <w:rsid w:val="00606EF6"/>
    <w:rsid w:val="00607180"/>
    <w:rsid w:val="00607778"/>
    <w:rsid w:val="00607ED1"/>
    <w:rsid w:val="0061048D"/>
    <w:rsid w:val="0061157C"/>
    <w:rsid w:val="00611967"/>
    <w:rsid w:val="006119EF"/>
    <w:rsid w:val="0061215B"/>
    <w:rsid w:val="0061242C"/>
    <w:rsid w:val="00612B6D"/>
    <w:rsid w:val="00612BCB"/>
    <w:rsid w:val="00612C89"/>
    <w:rsid w:val="0061433E"/>
    <w:rsid w:val="006156E3"/>
    <w:rsid w:val="00615EAC"/>
    <w:rsid w:val="00615EFA"/>
    <w:rsid w:val="00616881"/>
    <w:rsid w:val="00616C4F"/>
    <w:rsid w:val="00616F0E"/>
    <w:rsid w:val="00617E7B"/>
    <w:rsid w:val="00620113"/>
    <w:rsid w:val="00620A48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37E6"/>
    <w:rsid w:val="00653DCD"/>
    <w:rsid w:val="00653EF0"/>
    <w:rsid w:val="00653FFD"/>
    <w:rsid w:val="006569FC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567"/>
    <w:rsid w:val="006636ED"/>
    <w:rsid w:val="00663948"/>
    <w:rsid w:val="00663E18"/>
    <w:rsid w:val="006643A0"/>
    <w:rsid w:val="006644A2"/>
    <w:rsid w:val="00664992"/>
    <w:rsid w:val="00664D3E"/>
    <w:rsid w:val="006652D3"/>
    <w:rsid w:val="0066537A"/>
    <w:rsid w:val="00665970"/>
    <w:rsid w:val="00665BF9"/>
    <w:rsid w:val="0066620B"/>
    <w:rsid w:val="00667D5A"/>
    <w:rsid w:val="00667DD8"/>
    <w:rsid w:val="00670290"/>
    <w:rsid w:val="006705E4"/>
    <w:rsid w:val="00672196"/>
    <w:rsid w:val="006722CD"/>
    <w:rsid w:val="00672485"/>
    <w:rsid w:val="00672D93"/>
    <w:rsid w:val="00674FD2"/>
    <w:rsid w:val="006750C0"/>
    <w:rsid w:val="00675A20"/>
    <w:rsid w:val="00675CF1"/>
    <w:rsid w:val="00675E92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0C14"/>
    <w:rsid w:val="00691154"/>
    <w:rsid w:val="00691856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6B"/>
    <w:rsid w:val="006A0E64"/>
    <w:rsid w:val="006A15AC"/>
    <w:rsid w:val="006A16CA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954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2F15"/>
    <w:rsid w:val="006B315B"/>
    <w:rsid w:val="006B3AE8"/>
    <w:rsid w:val="006B5671"/>
    <w:rsid w:val="006B577F"/>
    <w:rsid w:val="006B6979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19C7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4FE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0D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0FA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274"/>
    <w:rsid w:val="006F438E"/>
    <w:rsid w:val="006F43E7"/>
    <w:rsid w:val="006F477C"/>
    <w:rsid w:val="006F485D"/>
    <w:rsid w:val="006F4886"/>
    <w:rsid w:val="006F49B0"/>
    <w:rsid w:val="006F4C36"/>
    <w:rsid w:val="006F4D50"/>
    <w:rsid w:val="006F4E4F"/>
    <w:rsid w:val="006F4F4F"/>
    <w:rsid w:val="006F4F8A"/>
    <w:rsid w:val="006F7ABD"/>
    <w:rsid w:val="006F7F2B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65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2E0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5C2D"/>
    <w:rsid w:val="00725CC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1E34"/>
    <w:rsid w:val="0073261B"/>
    <w:rsid w:val="0073287B"/>
    <w:rsid w:val="00732BEF"/>
    <w:rsid w:val="00732E24"/>
    <w:rsid w:val="00732ECD"/>
    <w:rsid w:val="0073320C"/>
    <w:rsid w:val="00733A26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6FFA"/>
    <w:rsid w:val="0073731D"/>
    <w:rsid w:val="00737B2C"/>
    <w:rsid w:val="00737BF4"/>
    <w:rsid w:val="0074044C"/>
    <w:rsid w:val="007404A3"/>
    <w:rsid w:val="0074062F"/>
    <w:rsid w:val="00740916"/>
    <w:rsid w:val="00740BF4"/>
    <w:rsid w:val="0074101F"/>
    <w:rsid w:val="00741547"/>
    <w:rsid w:val="007415DB"/>
    <w:rsid w:val="007417D7"/>
    <w:rsid w:val="0074243B"/>
    <w:rsid w:val="00742489"/>
    <w:rsid w:val="007426EC"/>
    <w:rsid w:val="0074323C"/>
    <w:rsid w:val="00743CDC"/>
    <w:rsid w:val="00743E9A"/>
    <w:rsid w:val="00745BB8"/>
    <w:rsid w:val="0074620B"/>
    <w:rsid w:val="007466B6"/>
    <w:rsid w:val="00746757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1A1"/>
    <w:rsid w:val="007543B4"/>
    <w:rsid w:val="007544F1"/>
    <w:rsid w:val="00754CEF"/>
    <w:rsid w:val="00754DB9"/>
    <w:rsid w:val="00755D71"/>
    <w:rsid w:val="007572A0"/>
    <w:rsid w:val="0075734C"/>
    <w:rsid w:val="00757560"/>
    <w:rsid w:val="007576A9"/>
    <w:rsid w:val="007576B7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4CC7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7AA"/>
    <w:rsid w:val="0078587A"/>
    <w:rsid w:val="007860C3"/>
    <w:rsid w:val="007866B8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7A0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75C"/>
    <w:rsid w:val="00797AE2"/>
    <w:rsid w:val="00797C58"/>
    <w:rsid w:val="00797DFA"/>
    <w:rsid w:val="007A0F60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A7D35"/>
    <w:rsid w:val="007B004F"/>
    <w:rsid w:val="007B0EAD"/>
    <w:rsid w:val="007B224C"/>
    <w:rsid w:val="007B284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1685"/>
    <w:rsid w:val="007C1DDE"/>
    <w:rsid w:val="007C21E1"/>
    <w:rsid w:val="007C304B"/>
    <w:rsid w:val="007C30D2"/>
    <w:rsid w:val="007C34A0"/>
    <w:rsid w:val="007C44B3"/>
    <w:rsid w:val="007C4609"/>
    <w:rsid w:val="007C4989"/>
    <w:rsid w:val="007C4B05"/>
    <w:rsid w:val="007C4CE6"/>
    <w:rsid w:val="007C4D84"/>
    <w:rsid w:val="007C4DF3"/>
    <w:rsid w:val="007C50E7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2DC"/>
    <w:rsid w:val="007E138F"/>
    <w:rsid w:val="007E180E"/>
    <w:rsid w:val="007E2D84"/>
    <w:rsid w:val="007E2F84"/>
    <w:rsid w:val="007E3020"/>
    <w:rsid w:val="007E31E3"/>
    <w:rsid w:val="007E32BB"/>
    <w:rsid w:val="007E4049"/>
    <w:rsid w:val="007E4EB3"/>
    <w:rsid w:val="007E69CF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6A9E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1794D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3D6F"/>
    <w:rsid w:val="00824D34"/>
    <w:rsid w:val="00826AD9"/>
    <w:rsid w:val="00826B5D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1E6E"/>
    <w:rsid w:val="00852287"/>
    <w:rsid w:val="008542D0"/>
    <w:rsid w:val="00854A25"/>
    <w:rsid w:val="00854A4B"/>
    <w:rsid w:val="00854E06"/>
    <w:rsid w:val="0085516F"/>
    <w:rsid w:val="008557A0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743"/>
    <w:rsid w:val="00861B3E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673C5"/>
    <w:rsid w:val="0087023D"/>
    <w:rsid w:val="00870D12"/>
    <w:rsid w:val="008714C8"/>
    <w:rsid w:val="00871D5C"/>
    <w:rsid w:val="00871F3E"/>
    <w:rsid w:val="00871F44"/>
    <w:rsid w:val="0087238D"/>
    <w:rsid w:val="00872F4D"/>
    <w:rsid w:val="00873180"/>
    <w:rsid w:val="008732AC"/>
    <w:rsid w:val="00873392"/>
    <w:rsid w:val="00873BEF"/>
    <w:rsid w:val="00873D7E"/>
    <w:rsid w:val="00873EA2"/>
    <w:rsid w:val="00874183"/>
    <w:rsid w:val="00874BA5"/>
    <w:rsid w:val="00875473"/>
    <w:rsid w:val="008756A4"/>
    <w:rsid w:val="0087652D"/>
    <w:rsid w:val="00876866"/>
    <w:rsid w:val="008768BB"/>
    <w:rsid w:val="008770AE"/>
    <w:rsid w:val="00877FBF"/>
    <w:rsid w:val="00880857"/>
    <w:rsid w:val="0088122D"/>
    <w:rsid w:val="008812DA"/>
    <w:rsid w:val="00882078"/>
    <w:rsid w:val="00882153"/>
    <w:rsid w:val="008824B0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97EC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CA7"/>
    <w:rsid w:val="008B0F81"/>
    <w:rsid w:val="008B19DE"/>
    <w:rsid w:val="008B1C2E"/>
    <w:rsid w:val="008B2C89"/>
    <w:rsid w:val="008B2D68"/>
    <w:rsid w:val="008B3573"/>
    <w:rsid w:val="008B3896"/>
    <w:rsid w:val="008B3EC2"/>
    <w:rsid w:val="008B455A"/>
    <w:rsid w:val="008B4C3C"/>
    <w:rsid w:val="008B4CC1"/>
    <w:rsid w:val="008B4E96"/>
    <w:rsid w:val="008B5029"/>
    <w:rsid w:val="008B5256"/>
    <w:rsid w:val="008B569D"/>
    <w:rsid w:val="008B57C4"/>
    <w:rsid w:val="008B7075"/>
    <w:rsid w:val="008B769D"/>
    <w:rsid w:val="008C02CE"/>
    <w:rsid w:val="008C0575"/>
    <w:rsid w:val="008C0A7C"/>
    <w:rsid w:val="008C0CE1"/>
    <w:rsid w:val="008C164C"/>
    <w:rsid w:val="008C22DF"/>
    <w:rsid w:val="008C3C8E"/>
    <w:rsid w:val="008C3EA5"/>
    <w:rsid w:val="008C4A44"/>
    <w:rsid w:val="008C5754"/>
    <w:rsid w:val="008C5D8F"/>
    <w:rsid w:val="008C5F73"/>
    <w:rsid w:val="008C6E1B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5D0"/>
    <w:rsid w:val="008E16F2"/>
    <w:rsid w:val="008E1F98"/>
    <w:rsid w:val="008E2610"/>
    <w:rsid w:val="008E2990"/>
    <w:rsid w:val="008E2A75"/>
    <w:rsid w:val="008E2E41"/>
    <w:rsid w:val="008E348E"/>
    <w:rsid w:val="008E3593"/>
    <w:rsid w:val="008E4027"/>
    <w:rsid w:val="008E4743"/>
    <w:rsid w:val="008E4FEA"/>
    <w:rsid w:val="008E5257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655C"/>
    <w:rsid w:val="008F7228"/>
    <w:rsid w:val="009007F5"/>
    <w:rsid w:val="00900BF6"/>
    <w:rsid w:val="00900E1C"/>
    <w:rsid w:val="0090122B"/>
    <w:rsid w:val="00901363"/>
    <w:rsid w:val="00902386"/>
    <w:rsid w:val="00902984"/>
    <w:rsid w:val="0090359F"/>
    <w:rsid w:val="00904006"/>
    <w:rsid w:val="009040EF"/>
    <w:rsid w:val="009043E2"/>
    <w:rsid w:val="009044E6"/>
    <w:rsid w:val="0090467B"/>
    <w:rsid w:val="00904D12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0A6"/>
    <w:rsid w:val="00910A22"/>
    <w:rsid w:val="00911316"/>
    <w:rsid w:val="0091150C"/>
    <w:rsid w:val="00911935"/>
    <w:rsid w:val="00911982"/>
    <w:rsid w:val="00911D00"/>
    <w:rsid w:val="009139F4"/>
    <w:rsid w:val="00913CAB"/>
    <w:rsid w:val="00913E20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3498"/>
    <w:rsid w:val="00924529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727"/>
    <w:rsid w:val="00926D48"/>
    <w:rsid w:val="0092756B"/>
    <w:rsid w:val="00927974"/>
    <w:rsid w:val="009279AB"/>
    <w:rsid w:val="00927EAF"/>
    <w:rsid w:val="00930CE3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4AD"/>
    <w:rsid w:val="0094220A"/>
    <w:rsid w:val="00942286"/>
    <w:rsid w:val="0094243F"/>
    <w:rsid w:val="00944169"/>
    <w:rsid w:val="0094518F"/>
    <w:rsid w:val="00945211"/>
    <w:rsid w:val="00945758"/>
    <w:rsid w:val="009457D3"/>
    <w:rsid w:val="00946008"/>
    <w:rsid w:val="00946728"/>
    <w:rsid w:val="00947F01"/>
    <w:rsid w:val="00947F96"/>
    <w:rsid w:val="00950158"/>
    <w:rsid w:val="00951D83"/>
    <w:rsid w:val="00952AD5"/>
    <w:rsid w:val="00952CE0"/>
    <w:rsid w:val="00952D5A"/>
    <w:rsid w:val="00952F50"/>
    <w:rsid w:val="009537D6"/>
    <w:rsid w:val="00953BFF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082E"/>
    <w:rsid w:val="0096167F"/>
    <w:rsid w:val="00961697"/>
    <w:rsid w:val="00961F45"/>
    <w:rsid w:val="009632C3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678E7"/>
    <w:rsid w:val="00970767"/>
    <w:rsid w:val="00970C7A"/>
    <w:rsid w:val="0097108F"/>
    <w:rsid w:val="00971BE2"/>
    <w:rsid w:val="00971E5A"/>
    <w:rsid w:val="00973302"/>
    <w:rsid w:val="0097341C"/>
    <w:rsid w:val="0097347A"/>
    <w:rsid w:val="00973658"/>
    <w:rsid w:val="009745B2"/>
    <w:rsid w:val="009747C0"/>
    <w:rsid w:val="009748A5"/>
    <w:rsid w:val="00974D7D"/>
    <w:rsid w:val="00974F6C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2D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A8"/>
    <w:rsid w:val="009909B4"/>
    <w:rsid w:val="00991400"/>
    <w:rsid w:val="009916FB"/>
    <w:rsid w:val="00992145"/>
    <w:rsid w:val="009934E5"/>
    <w:rsid w:val="00993C04"/>
    <w:rsid w:val="00994545"/>
    <w:rsid w:val="00994801"/>
    <w:rsid w:val="00995565"/>
    <w:rsid w:val="009962F3"/>
    <w:rsid w:val="009969E9"/>
    <w:rsid w:val="00996E4F"/>
    <w:rsid w:val="00996FE0"/>
    <w:rsid w:val="009A012D"/>
    <w:rsid w:val="009A0C4C"/>
    <w:rsid w:val="009A0EC5"/>
    <w:rsid w:val="009A13AC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6FAD"/>
    <w:rsid w:val="009A72FC"/>
    <w:rsid w:val="009A7C87"/>
    <w:rsid w:val="009A7CCA"/>
    <w:rsid w:val="009B06A1"/>
    <w:rsid w:val="009B10A0"/>
    <w:rsid w:val="009B1265"/>
    <w:rsid w:val="009B1422"/>
    <w:rsid w:val="009B27F4"/>
    <w:rsid w:val="009B3803"/>
    <w:rsid w:val="009B548E"/>
    <w:rsid w:val="009B57A5"/>
    <w:rsid w:val="009B5D6A"/>
    <w:rsid w:val="009B5FA1"/>
    <w:rsid w:val="009B6851"/>
    <w:rsid w:val="009B692D"/>
    <w:rsid w:val="009B69F6"/>
    <w:rsid w:val="009B6DB8"/>
    <w:rsid w:val="009B78F6"/>
    <w:rsid w:val="009C0214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6CC0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1FFD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D7D09"/>
    <w:rsid w:val="009E050D"/>
    <w:rsid w:val="009E06A5"/>
    <w:rsid w:val="009E06AC"/>
    <w:rsid w:val="009E0B54"/>
    <w:rsid w:val="009E0B56"/>
    <w:rsid w:val="009E208F"/>
    <w:rsid w:val="009E22A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831"/>
    <w:rsid w:val="009F194F"/>
    <w:rsid w:val="009F1CB3"/>
    <w:rsid w:val="009F21A9"/>
    <w:rsid w:val="009F26D2"/>
    <w:rsid w:val="009F3194"/>
    <w:rsid w:val="009F31A0"/>
    <w:rsid w:val="009F393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A92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131"/>
    <w:rsid w:val="00A21245"/>
    <w:rsid w:val="00A21E0B"/>
    <w:rsid w:val="00A220A9"/>
    <w:rsid w:val="00A225D3"/>
    <w:rsid w:val="00A22C4C"/>
    <w:rsid w:val="00A23CCD"/>
    <w:rsid w:val="00A23CF9"/>
    <w:rsid w:val="00A23E8F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3E2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476"/>
    <w:rsid w:val="00A44B3C"/>
    <w:rsid w:val="00A44CAA"/>
    <w:rsid w:val="00A44F44"/>
    <w:rsid w:val="00A456B4"/>
    <w:rsid w:val="00A45DF2"/>
    <w:rsid w:val="00A470A5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094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C2B"/>
    <w:rsid w:val="00A57BD7"/>
    <w:rsid w:val="00A602CC"/>
    <w:rsid w:val="00A60BE5"/>
    <w:rsid w:val="00A60DAE"/>
    <w:rsid w:val="00A6117B"/>
    <w:rsid w:val="00A6117F"/>
    <w:rsid w:val="00A6200B"/>
    <w:rsid w:val="00A6226E"/>
    <w:rsid w:val="00A627E5"/>
    <w:rsid w:val="00A62A87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17EB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DDE"/>
    <w:rsid w:val="00A97F6F"/>
    <w:rsid w:val="00AA05A8"/>
    <w:rsid w:val="00AA0660"/>
    <w:rsid w:val="00AA09CB"/>
    <w:rsid w:val="00AA2AB8"/>
    <w:rsid w:val="00AA2C58"/>
    <w:rsid w:val="00AA38CB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C3"/>
    <w:rsid w:val="00AB7140"/>
    <w:rsid w:val="00AB76F4"/>
    <w:rsid w:val="00AB78AE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80B"/>
    <w:rsid w:val="00AE2963"/>
    <w:rsid w:val="00AE2CE1"/>
    <w:rsid w:val="00AE2D96"/>
    <w:rsid w:val="00AE300A"/>
    <w:rsid w:val="00AE3A6A"/>
    <w:rsid w:val="00AE3F0E"/>
    <w:rsid w:val="00AE4B52"/>
    <w:rsid w:val="00AE5773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757"/>
    <w:rsid w:val="00AF39F3"/>
    <w:rsid w:val="00AF4F1A"/>
    <w:rsid w:val="00AF4F35"/>
    <w:rsid w:val="00AF55EA"/>
    <w:rsid w:val="00AF567B"/>
    <w:rsid w:val="00AF5714"/>
    <w:rsid w:val="00AF5B82"/>
    <w:rsid w:val="00AF5D01"/>
    <w:rsid w:val="00AF6AAE"/>
    <w:rsid w:val="00AF7387"/>
    <w:rsid w:val="00AF7D95"/>
    <w:rsid w:val="00B00629"/>
    <w:rsid w:val="00B00959"/>
    <w:rsid w:val="00B00D78"/>
    <w:rsid w:val="00B027C6"/>
    <w:rsid w:val="00B0298D"/>
    <w:rsid w:val="00B03717"/>
    <w:rsid w:val="00B03736"/>
    <w:rsid w:val="00B040FF"/>
    <w:rsid w:val="00B04255"/>
    <w:rsid w:val="00B05066"/>
    <w:rsid w:val="00B051EB"/>
    <w:rsid w:val="00B110E4"/>
    <w:rsid w:val="00B1120C"/>
    <w:rsid w:val="00B11446"/>
    <w:rsid w:val="00B11780"/>
    <w:rsid w:val="00B11A66"/>
    <w:rsid w:val="00B1228B"/>
    <w:rsid w:val="00B128F9"/>
    <w:rsid w:val="00B12C38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17EE9"/>
    <w:rsid w:val="00B2051E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491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2AD1"/>
    <w:rsid w:val="00B5302D"/>
    <w:rsid w:val="00B53CB3"/>
    <w:rsid w:val="00B5464C"/>
    <w:rsid w:val="00B54888"/>
    <w:rsid w:val="00B5510B"/>
    <w:rsid w:val="00B553E1"/>
    <w:rsid w:val="00B553F5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E5C"/>
    <w:rsid w:val="00B65F78"/>
    <w:rsid w:val="00B66DAA"/>
    <w:rsid w:val="00B67C4F"/>
    <w:rsid w:val="00B70273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508"/>
    <w:rsid w:val="00B747ED"/>
    <w:rsid w:val="00B74B71"/>
    <w:rsid w:val="00B74E23"/>
    <w:rsid w:val="00B76192"/>
    <w:rsid w:val="00B7645C"/>
    <w:rsid w:val="00B76541"/>
    <w:rsid w:val="00B76BAA"/>
    <w:rsid w:val="00B77607"/>
    <w:rsid w:val="00B777C6"/>
    <w:rsid w:val="00B77A7A"/>
    <w:rsid w:val="00B803EA"/>
    <w:rsid w:val="00B8068C"/>
    <w:rsid w:val="00B809AE"/>
    <w:rsid w:val="00B8150C"/>
    <w:rsid w:val="00B81B14"/>
    <w:rsid w:val="00B821A8"/>
    <w:rsid w:val="00B82D34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29EB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74D0"/>
    <w:rsid w:val="00B97CCE"/>
    <w:rsid w:val="00B97D7B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460F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8DD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94B"/>
    <w:rsid w:val="00BD7F51"/>
    <w:rsid w:val="00BD7F69"/>
    <w:rsid w:val="00BE0252"/>
    <w:rsid w:val="00BE2D20"/>
    <w:rsid w:val="00BE4449"/>
    <w:rsid w:val="00BE4BA9"/>
    <w:rsid w:val="00BE4E1F"/>
    <w:rsid w:val="00BE5CD2"/>
    <w:rsid w:val="00BE5D9A"/>
    <w:rsid w:val="00BE718B"/>
    <w:rsid w:val="00BE725F"/>
    <w:rsid w:val="00BE7BCE"/>
    <w:rsid w:val="00BF0451"/>
    <w:rsid w:val="00BF0C48"/>
    <w:rsid w:val="00BF195A"/>
    <w:rsid w:val="00BF1C35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6CEF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02B"/>
    <w:rsid w:val="00C113F1"/>
    <w:rsid w:val="00C11407"/>
    <w:rsid w:val="00C11C3B"/>
    <w:rsid w:val="00C124A4"/>
    <w:rsid w:val="00C12CAB"/>
    <w:rsid w:val="00C13241"/>
    <w:rsid w:val="00C133A9"/>
    <w:rsid w:val="00C13D62"/>
    <w:rsid w:val="00C1427A"/>
    <w:rsid w:val="00C145B6"/>
    <w:rsid w:val="00C153B0"/>
    <w:rsid w:val="00C1574A"/>
    <w:rsid w:val="00C15E5D"/>
    <w:rsid w:val="00C1762B"/>
    <w:rsid w:val="00C17843"/>
    <w:rsid w:val="00C20D1E"/>
    <w:rsid w:val="00C20EFB"/>
    <w:rsid w:val="00C21545"/>
    <w:rsid w:val="00C21B63"/>
    <w:rsid w:val="00C21E08"/>
    <w:rsid w:val="00C224B1"/>
    <w:rsid w:val="00C22B46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27FB"/>
    <w:rsid w:val="00C3333E"/>
    <w:rsid w:val="00C334CE"/>
    <w:rsid w:val="00C3493E"/>
    <w:rsid w:val="00C34A32"/>
    <w:rsid w:val="00C34A40"/>
    <w:rsid w:val="00C358B9"/>
    <w:rsid w:val="00C35BCC"/>
    <w:rsid w:val="00C365E0"/>
    <w:rsid w:val="00C374BA"/>
    <w:rsid w:val="00C37D1C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59B"/>
    <w:rsid w:val="00C45852"/>
    <w:rsid w:val="00C4746B"/>
    <w:rsid w:val="00C47AEB"/>
    <w:rsid w:val="00C50734"/>
    <w:rsid w:val="00C509E1"/>
    <w:rsid w:val="00C50FED"/>
    <w:rsid w:val="00C51488"/>
    <w:rsid w:val="00C51D1E"/>
    <w:rsid w:val="00C52009"/>
    <w:rsid w:val="00C520A5"/>
    <w:rsid w:val="00C521BA"/>
    <w:rsid w:val="00C52AF2"/>
    <w:rsid w:val="00C539A2"/>
    <w:rsid w:val="00C547C5"/>
    <w:rsid w:val="00C54C42"/>
    <w:rsid w:val="00C5540F"/>
    <w:rsid w:val="00C56357"/>
    <w:rsid w:val="00C56470"/>
    <w:rsid w:val="00C5655D"/>
    <w:rsid w:val="00C57BEE"/>
    <w:rsid w:val="00C57D61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B9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57A"/>
    <w:rsid w:val="00C869BE"/>
    <w:rsid w:val="00C86D61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1263"/>
    <w:rsid w:val="00C92698"/>
    <w:rsid w:val="00C92D8C"/>
    <w:rsid w:val="00C92DF4"/>
    <w:rsid w:val="00C93685"/>
    <w:rsid w:val="00C9374C"/>
    <w:rsid w:val="00C937A2"/>
    <w:rsid w:val="00C93CFC"/>
    <w:rsid w:val="00C94AA3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726"/>
    <w:rsid w:val="00CA5A1A"/>
    <w:rsid w:val="00CA5AC9"/>
    <w:rsid w:val="00CA6108"/>
    <w:rsid w:val="00CA63D6"/>
    <w:rsid w:val="00CA6FA9"/>
    <w:rsid w:val="00CA73B5"/>
    <w:rsid w:val="00CA7A76"/>
    <w:rsid w:val="00CA7B6C"/>
    <w:rsid w:val="00CA7BD2"/>
    <w:rsid w:val="00CA7DF6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059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6D1"/>
    <w:rsid w:val="00CC1DD7"/>
    <w:rsid w:val="00CC27DA"/>
    <w:rsid w:val="00CC3079"/>
    <w:rsid w:val="00CC39E0"/>
    <w:rsid w:val="00CC3A9E"/>
    <w:rsid w:val="00CC3DC4"/>
    <w:rsid w:val="00CC4073"/>
    <w:rsid w:val="00CC4BAB"/>
    <w:rsid w:val="00CC4FCE"/>
    <w:rsid w:val="00CC517E"/>
    <w:rsid w:val="00CC52D8"/>
    <w:rsid w:val="00CC58CD"/>
    <w:rsid w:val="00CC59CA"/>
    <w:rsid w:val="00CC5A89"/>
    <w:rsid w:val="00CC5F32"/>
    <w:rsid w:val="00CC6395"/>
    <w:rsid w:val="00CC64DD"/>
    <w:rsid w:val="00CC6DA9"/>
    <w:rsid w:val="00CC6F7E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CF7F1E"/>
    <w:rsid w:val="00D0085D"/>
    <w:rsid w:val="00D01122"/>
    <w:rsid w:val="00D0172E"/>
    <w:rsid w:val="00D01DAD"/>
    <w:rsid w:val="00D0207C"/>
    <w:rsid w:val="00D0273F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0E86"/>
    <w:rsid w:val="00D1117E"/>
    <w:rsid w:val="00D1117F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C3F"/>
    <w:rsid w:val="00D15EFA"/>
    <w:rsid w:val="00D1647E"/>
    <w:rsid w:val="00D169BC"/>
    <w:rsid w:val="00D17F7F"/>
    <w:rsid w:val="00D17FB5"/>
    <w:rsid w:val="00D20176"/>
    <w:rsid w:val="00D20472"/>
    <w:rsid w:val="00D20844"/>
    <w:rsid w:val="00D20B5E"/>
    <w:rsid w:val="00D20C9A"/>
    <w:rsid w:val="00D21AF0"/>
    <w:rsid w:val="00D21DBB"/>
    <w:rsid w:val="00D220D9"/>
    <w:rsid w:val="00D2211C"/>
    <w:rsid w:val="00D22E34"/>
    <w:rsid w:val="00D245A9"/>
    <w:rsid w:val="00D25416"/>
    <w:rsid w:val="00D25ACE"/>
    <w:rsid w:val="00D269D8"/>
    <w:rsid w:val="00D26B55"/>
    <w:rsid w:val="00D276EC"/>
    <w:rsid w:val="00D27E00"/>
    <w:rsid w:val="00D31CD2"/>
    <w:rsid w:val="00D33429"/>
    <w:rsid w:val="00D33B44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3E0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3FB1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DBB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086"/>
    <w:rsid w:val="00D732C2"/>
    <w:rsid w:val="00D73331"/>
    <w:rsid w:val="00D737E2"/>
    <w:rsid w:val="00D739F4"/>
    <w:rsid w:val="00D740C0"/>
    <w:rsid w:val="00D74A0E"/>
    <w:rsid w:val="00D7510B"/>
    <w:rsid w:val="00D75FD6"/>
    <w:rsid w:val="00D76CF6"/>
    <w:rsid w:val="00D77677"/>
    <w:rsid w:val="00D8005D"/>
    <w:rsid w:val="00D8048E"/>
    <w:rsid w:val="00D8063B"/>
    <w:rsid w:val="00D80C1B"/>
    <w:rsid w:val="00D819C4"/>
    <w:rsid w:val="00D81D0C"/>
    <w:rsid w:val="00D81E0A"/>
    <w:rsid w:val="00D825A1"/>
    <w:rsid w:val="00D829A5"/>
    <w:rsid w:val="00D82AE2"/>
    <w:rsid w:val="00D82ED3"/>
    <w:rsid w:val="00D845FC"/>
    <w:rsid w:val="00D84C1B"/>
    <w:rsid w:val="00D858A9"/>
    <w:rsid w:val="00D85D18"/>
    <w:rsid w:val="00D87402"/>
    <w:rsid w:val="00D878E4"/>
    <w:rsid w:val="00D87A5B"/>
    <w:rsid w:val="00D87AE5"/>
    <w:rsid w:val="00D90345"/>
    <w:rsid w:val="00D9049E"/>
    <w:rsid w:val="00D90846"/>
    <w:rsid w:val="00D90A2B"/>
    <w:rsid w:val="00D93A8D"/>
    <w:rsid w:val="00D93B7C"/>
    <w:rsid w:val="00D945E2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4381"/>
    <w:rsid w:val="00DA45BE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4D1"/>
    <w:rsid w:val="00DC763C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845"/>
    <w:rsid w:val="00DD6D40"/>
    <w:rsid w:val="00DD6F08"/>
    <w:rsid w:val="00DD78C1"/>
    <w:rsid w:val="00DE0093"/>
    <w:rsid w:val="00DE04FC"/>
    <w:rsid w:val="00DE1144"/>
    <w:rsid w:val="00DE122D"/>
    <w:rsid w:val="00DE2197"/>
    <w:rsid w:val="00DE2761"/>
    <w:rsid w:val="00DE2BE5"/>
    <w:rsid w:val="00DE32D6"/>
    <w:rsid w:val="00DE3865"/>
    <w:rsid w:val="00DE4E01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9FD"/>
    <w:rsid w:val="00E06A55"/>
    <w:rsid w:val="00E07F98"/>
    <w:rsid w:val="00E1002C"/>
    <w:rsid w:val="00E1068B"/>
    <w:rsid w:val="00E10980"/>
    <w:rsid w:val="00E10A3E"/>
    <w:rsid w:val="00E10D55"/>
    <w:rsid w:val="00E11C85"/>
    <w:rsid w:val="00E12169"/>
    <w:rsid w:val="00E1232B"/>
    <w:rsid w:val="00E1232C"/>
    <w:rsid w:val="00E13289"/>
    <w:rsid w:val="00E137D6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67D"/>
    <w:rsid w:val="00E16A2D"/>
    <w:rsid w:val="00E16A3D"/>
    <w:rsid w:val="00E16E04"/>
    <w:rsid w:val="00E174C2"/>
    <w:rsid w:val="00E179CA"/>
    <w:rsid w:val="00E17DA5"/>
    <w:rsid w:val="00E203EE"/>
    <w:rsid w:val="00E21A77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27E0D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7C1"/>
    <w:rsid w:val="00E348C3"/>
    <w:rsid w:val="00E349F5"/>
    <w:rsid w:val="00E35063"/>
    <w:rsid w:val="00E350DC"/>
    <w:rsid w:val="00E35D04"/>
    <w:rsid w:val="00E37D04"/>
    <w:rsid w:val="00E37DDD"/>
    <w:rsid w:val="00E40153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54C"/>
    <w:rsid w:val="00E43A90"/>
    <w:rsid w:val="00E43ED4"/>
    <w:rsid w:val="00E44821"/>
    <w:rsid w:val="00E45032"/>
    <w:rsid w:val="00E45FAD"/>
    <w:rsid w:val="00E4603D"/>
    <w:rsid w:val="00E46DEC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6AC8"/>
    <w:rsid w:val="00E572E5"/>
    <w:rsid w:val="00E5763C"/>
    <w:rsid w:val="00E61D59"/>
    <w:rsid w:val="00E62159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6D"/>
    <w:rsid w:val="00E7577A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20A5"/>
    <w:rsid w:val="00E92E08"/>
    <w:rsid w:val="00E935CF"/>
    <w:rsid w:val="00E9468D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549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C3B"/>
    <w:rsid w:val="00EC0E62"/>
    <w:rsid w:val="00EC1015"/>
    <w:rsid w:val="00EC17C4"/>
    <w:rsid w:val="00EC2177"/>
    <w:rsid w:val="00EC2ADD"/>
    <w:rsid w:val="00EC2B5B"/>
    <w:rsid w:val="00EC30C9"/>
    <w:rsid w:val="00EC35ED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32C"/>
    <w:rsid w:val="00ED06B0"/>
    <w:rsid w:val="00ED1C8E"/>
    <w:rsid w:val="00ED1CDD"/>
    <w:rsid w:val="00ED20A6"/>
    <w:rsid w:val="00ED25DD"/>
    <w:rsid w:val="00ED28F9"/>
    <w:rsid w:val="00ED2DB4"/>
    <w:rsid w:val="00ED394A"/>
    <w:rsid w:val="00ED39CF"/>
    <w:rsid w:val="00ED3A67"/>
    <w:rsid w:val="00ED418C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E81"/>
    <w:rsid w:val="00EE0F0D"/>
    <w:rsid w:val="00EE1565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095"/>
    <w:rsid w:val="00EF51AA"/>
    <w:rsid w:val="00EF521D"/>
    <w:rsid w:val="00EF56C1"/>
    <w:rsid w:val="00EF6244"/>
    <w:rsid w:val="00EF649F"/>
    <w:rsid w:val="00EF7B15"/>
    <w:rsid w:val="00F00401"/>
    <w:rsid w:val="00F00CBB"/>
    <w:rsid w:val="00F00E08"/>
    <w:rsid w:val="00F019B1"/>
    <w:rsid w:val="00F0212A"/>
    <w:rsid w:val="00F0253A"/>
    <w:rsid w:val="00F02E8F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C30"/>
    <w:rsid w:val="00F11DCF"/>
    <w:rsid w:val="00F126E0"/>
    <w:rsid w:val="00F1271D"/>
    <w:rsid w:val="00F12823"/>
    <w:rsid w:val="00F12EAA"/>
    <w:rsid w:val="00F13A52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4CF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CC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4C7B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1ACA"/>
    <w:rsid w:val="00F61D2C"/>
    <w:rsid w:val="00F62E0B"/>
    <w:rsid w:val="00F637D4"/>
    <w:rsid w:val="00F63849"/>
    <w:rsid w:val="00F63B03"/>
    <w:rsid w:val="00F63C2A"/>
    <w:rsid w:val="00F6419B"/>
    <w:rsid w:val="00F6459D"/>
    <w:rsid w:val="00F647F0"/>
    <w:rsid w:val="00F64806"/>
    <w:rsid w:val="00F648EA"/>
    <w:rsid w:val="00F64E77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1D9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091"/>
    <w:rsid w:val="00F81931"/>
    <w:rsid w:val="00F819C6"/>
    <w:rsid w:val="00F81BE1"/>
    <w:rsid w:val="00F81D67"/>
    <w:rsid w:val="00F8236E"/>
    <w:rsid w:val="00F834AD"/>
    <w:rsid w:val="00F8402C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5EE3"/>
    <w:rsid w:val="00F96814"/>
    <w:rsid w:val="00F9690E"/>
    <w:rsid w:val="00F96D5E"/>
    <w:rsid w:val="00F97AB0"/>
    <w:rsid w:val="00F97B52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3C1"/>
    <w:rsid w:val="00FA7B55"/>
    <w:rsid w:val="00FA7D1B"/>
    <w:rsid w:val="00FA7F0D"/>
    <w:rsid w:val="00FB0DD7"/>
    <w:rsid w:val="00FB0F74"/>
    <w:rsid w:val="00FB20FF"/>
    <w:rsid w:val="00FB267B"/>
    <w:rsid w:val="00FB2941"/>
    <w:rsid w:val="00FB2A4E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013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3252"/>
    <w:rsid w:val="00FD3C19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4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F81931"/>
    <w:rPr>
      <w:lang w:val="en-GB" w:eastAsia="en-US"/>
    </w:rPr>
  </w:style>
  <w:style w:type="paragraph" w:customStyle="1" w:styleId="Char1">
    <w:name w:val="Char"/>
    <w:basedOn w:val="ae"/>
    <w:rsid w:val="005000E6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ascii="Tahoma" w:hAnsi="Tahoma" w:cs="Tahoma"/>
      <w:b/>
      <w:bCs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4E149-6FDC-48AF-B54B-3FB49B648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134</TotalTime>
  <Pages>2</Pages>
  <Words>604</Words>
  <Characters>3446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4042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JianXu/책임연구원/차세대표준(연)CAS팀(james6.xu@lge.com)</cp:lastModifiedBy>
  <cp:revision>18</cp:revision>
  <cp:lastPrinted>2011-08-11T13:08:00Z</cp:lastPrinted>
  <dcterms:created xsi:type="dcterms:W3CDTF">2017-11-15T08:33:00Z</dcterms:created>
  <dcterms:modified xsi:type="dcterms:W3CDTF">2018-04-06T09:39:00Z</dcterms:modified>
</cp:coreProperties>
</file>